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5B" w:rsidRPr="00443127" w:rsidRDefault="00D54B5B" w:rsidP="00D54B5B">
      <w:pPr>
        <w:pStyle w:val="a4"/>
        <w:jc w:val="center"/>
        <w:rPr>
          <w:b/>
          <w:sz w:val="28"/>
          <w:szCs w:val="28"/>
        </w:rPr>
      </w:pPr>
    </w:p>
    <w:p w:rsidR="00D54B5B" w:rsidRPr="005800E2" w:rsidRDefault="00D54B5B" w:rsidP="00D54B5B">
      <w:pPr>
        <w:pStyle w:val="a4"/>
        <w:jc w:val="center"/>
        <w:rPr>
          <w:b/>
        </w:rPr>
      </w:pPr>
      <w:r w:rsidRPr="005800E2">
        <w:rPr>
          <w:b/>
        </w:rPr>
        <w:t>Раздел 1 «Планируемые результаты освоения учебного предмета»</w:t>
      </w:r>
    </w:p>
    <w:p w:rsidR="00D54B5B" w:rsidRDefault="00D54B5B" w:rsidP="00D54B5B">
      <w:pPr>
        <w:pStyle w:val="a4"/>
        <w:jc w:val="center"/>
        <w:rPr>
          <w:sz w:val="22"/>
          <w:szCs w:val="22"/>
        </w:rPr>
      </w:pPr>
    </w:p>
    <w:p w:rsidR="00D54B5B" w:rsidRPr="002F0ED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b/>
          <w:bCs/>
        </w:rPr>
        <w:t xml:space="preserve">   </w:t>
      </w:r>
      <w:r w:rsidRPr="002F0EDB">
        <w:rPr>
          <w:rFonts w:ascii="Calibri" w:eastAsia="Calibri" w:hAnsi="Calibri" w:cs="Times New Roman"/>
          <w:b/>
          <w:bCs/>
        </w:rPr>
        <w:t>Личностные результаты</w:t>
      </w:r>
      <w:r w:rsidRPr="002F0EDB">
        <w:rPr>
          <w:rFonts w:ascii="Calibri" w:eastAsia="Calibri" w:hAnsi="Calibri" w:cs="Times New Roman"/>
        </w:rPr>
        <w:t>: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r w:rsidRPr="002F0EDB">
        <w:rPr>
          <w:rFonts w:ascii="Calibri" w:eastAsia="Calibri" w:hAnsi="Calibri" w:cs="Times New Roman"/>
        </w:rPr>
        <w:t xml:space="preserve">чувство гордости за свою Родину, народ и историю России, </w:t>
      </w:r>
      <w:r>
        <w:rPr>
          <w:rFonts w:ascii="Calibri" w:eastAsia="Calibri" w:hAnsi="Calibri" w:cs="Times New Roman"/>
        </w:rP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наличие эмоционального отношения к искусству, эстетического взгляда на мир;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формирование личностного смысла постижения искусства;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позитивная самооценка своих</w:t>
      </w:r>
      <w:r w:rsidRPr="00CA52E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музыкально-творческих способностей;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уважительное отношение к историко-культурным традициям других народов.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54B5B" w:rsidRPr="002F0ED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  </w:t>
      </w:r>
      <w:proofErr w:type="spellStart"/>
      <w:r w:rsidRPr="002F0EDB">
        <w:rPr>
          <w:rFonts w:ascii="Calibri" w:eastAsia="Calibri" w:hAnsi="Calibri" w:cs="Times New Roman"/>
          <w:b/>
          <w:bCs/>
        </w:rPr>
        <w:t>Метапредметные</w:t>
      </w:r>
      <w:proofErr w:type="spellEnd"/>
      <w:r w:rsidRPr="002F0EDB">
        <w:rPr>
          <w:rFonts w:ascii="Calibri" w:eastAsia="Calibri" w:hAnsi="Calibri" w:cs="Times New Roman"/>
          <w:b/>
          <w:bCs/>
        </w:rPr>
        <w:t xml:space="preserve"> результаты</w:t>
      </w:r>
      <w:r w:rsidRPr="002F0EDB">
        <w:rPr>
          <w:rFonts w:ascii="Calibri" w:eastAsia="Calibri" w:hAnsi="Calibri" w:cs="Times New Roman"/>
        </w:rPr>
        <w:t>: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F0EDB">
        <w:rPr>
          <w:rFonts w:ascii="Calibri" w:eastAsia="Calibri" w:hAnsi="Calibri" w:cs="Times New Roman"/>
        </w:rPr>
        <w:t xml:space="preserve">– </w:t>
      </w:r>
      <w:r>
        <w:rPr>
          <w:rFonts w:ascii="Calibri" w:eastAsia="Calibri" w:hAnsi="Calibri" w:cs="Times New Roman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применение знаково-символических и речевых сре</w:t>
      </w:r>
      <w:proofErr w:type="gramStart"/>
      <w:r>
        <w:rPr>
          <w:rFonts w:ascii="Calibri" w:eastAsia="Calibri" w:hAnsi="Calibri" w:cs="Times New Roman"/>
        </w:rPr>
        <w:t>дств дл</w:t>
      </w:r>
      <w:proofErr w:type="gramEnd"/>
      <w:r>
        <w:rPr>
          <w:rFonts w:ascii="Calibri" w:eastAsia="Calibri" w:hAnsi="Calibri" w:cs="Times New Roman"/>
        </w:rPr>
        <w:t>я решения коммуникативных и познавательных задач;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>
        <w:rPr>
          <w:rFonts w:ascii="Calibri" w:eastAsia="Calibri" w:hAnsi="Calibri" w:cs="Times New Roman"/>
        </w:rPr>
        <w:t>неуспешности</w:t>
      </w:r>
      <w:proofErr w:type="spellEnd"/>
      <w:r>
        <w:rPr>
          <w:rFonts w:ascii="Calibri" w:eastAsia="Calibri" w:hAnsi="Calibri" w:cs="Times New Roman"/>
        </w:rPr>
        <w:t>, умение корректировать свои действия;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</w:t>
      </w:r>
    </w:p>
    <w:p w:rsidR="00D54B5B" w:rsidRPr="002F0ED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   </w:t>
      </w:r>
      <w:r w:rsidRPr="002F0EDB">
        <w:rPr>
          <w:rFonts w:ascii="Calibri" w:eastAsia="Calibri" w:hAnsi="Calibri" w:cs="Times New Roman"/>
          <w:b/>
          <w:bCs/>
        </w:rPr>
        <w:t>Предметные результаты</w:t>
      </w:r>
      <w:r w:rsidRPr="002F0EDB">
        <w:rPr>
          <w:rFonts w:ascii="Calibri" w:eastAsia="Calibri" w:hAnsi="Calibri" w:cs="Times New Roman"/>
        </w:rPr>
        <w:t>: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2F0EDB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устойчивый интерес к музыке и различным видам музыкально-творческой деятельности;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общее понятие о значении музыки в жизни человека;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элементарные умения и навыки в различных видах учебно-творческой деятельности;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D54B5B" w:rsidRDefault="00D54B5B" w:rsidP="00D54B5B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750AA1" w:rsidRDefault="00750A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685"/>
        <w:gridCol w:w="984"/>
        <w:gridCol w:w="7130"/>
      </w:tblGrid>
      <w:tr w:rsidR="00750AA1" w:rsidRPr="005800E2" w:rsidTr="00750AA1">
        <w:trPr>
          <w:trHeight w:val="72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857C9">
            <w:pPr>
              <w:pStyle w:val="50"/>
              <w:framePr w:wrap="notBeside" w:vAnchor="text" w:hAnchor="page" w:x="817" w:y="1217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750AA1" w:rsidRPr="005800E2" w:rsidRDefault="00750AA1" w:rsidP="00750AA1">
            <w:pPr>
              <w:pStyle w:val="40"/>
              <w:framePr w:wrap="notBeside" w:vAnchor="text" w:hAnchor="page" w:x="817" w:y="1217"/>
              <w:shd w:val="clear" w:color="auto" w:fill="auto"/>
              <w:spacing w:before="60" w:line="240" w:lineRule="auto"/>
              <w:ind w:left="2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40"/>
              <w:framePr w:wrap="notBeside" w:vAnchor="text" w:hAnchor="page" w:x="817" w:y="1217"/>
              <w:shd w:val="clear" w:color="auto" w:fill="auto"/>
              <w:spacing w:line="233" w:lineRule="exact"/>
              <w:ind w:left="140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Раздел учебной программы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40"/>
              <w:framePr w:wrap="notBeside" w:vAnchor="text" w:hAnchor="page" w:x="817" w:y="1217"/>
              <w:shd w:val="clear" w:color="auto" w:fil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Коли</w:t>
            </w:r>
            <w:r w:rsidRPr="005800E2">
              <w:rPr>
                <w:rFonts w:ascii="Times New Roman" w:hAnsi="Times New Roman" w:cs="Times New Roman"/>
                <w:sz w:val="22"/>
                <w:szCs w:val="22"/>
              </w:rPr>
              <w:softHyphen/>
              <w:t>чество часов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40"/>
              <w:framePr w:wrap="notBeside" w:vAnchor="text" w:hAnchor="page" w:x="817" w:y="1217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Содержательные линии</w:t>
            </w:r>
          </w:p>
        </w:tc>
      </w:tr>
      <w:tr w:rsidR="00750AA1" w:rsidRPr="005800E2" w:rsidTr="00750AA1">
        <w:trPr>
          <w:trHeight w:val="18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Россия – Родина моя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5ч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750AA1" w:rsidP="006C64B5">
            <w:pPr>
              <w:pStyle w:val="a4"/>
              <w:framePr w:wrap="notBeside" w:vAnchor="text" w:hAnchor="page" w:x="817" w:y="1217"/>
              <w:rPr>
                <w:sz w:val="22"/>
                <w:szCs w:val="22"/>
              </w:rPr>
            </w:pPr>
            <w:r w:rsidRPr="005800E2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   </w:t>
            </w:r>
          </w:p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i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… Д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>а будет вовеки веков сильна….</w:t>
            </w:r>
          </w:p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Раскрываются следующие содержательные линии.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Песенность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750AA1" w:rsidRPr="005800E2" w:rsidRDefault="00750AA1" w:rsidP="006C64B5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ind w:left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AA1" w:rsidRPr="005800E2" w:rsidTr="00750AA1">
        <w:trPr>
          <w:trHeight w:val="18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>День, полный событий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   4ч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 Раскрываются следующие содержательные линии.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Выразительность и изобразительность музыки разных жанров (инструментальная пьеса, песня.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Романс, вокальный цикл, фортепианная сюита, балет и др.) и стилей композиторов (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П.Чайковский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С.Прокофьев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М.Мусоргский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Э.Григ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).</w:t>
            </w:r>
            <w:proofErr w:type="gramEnd"/>
          </w:p>
          <w:p w:rsidR="00750AA1" w:rsidRPr="005800E2" w:rsidRDefault="00750AA1" w:rsidP="006C64B5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jc w:val="left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AA1" w:rsidRPr="005800E2" w:rsidTr="00750AA1">
        <w:trPr>
          <w:trHeight w:val="186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О России петь – что стремиться в храм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A1" w:rsidRPr="005800E2" w:rsidRDefault="00750AA1" w:rsidP="00750AA1">
            <w:pPr>
              <w:pStyle w:val="20"/>
              <w:framePr w:wrap="notBeside" w:vAnchor="text" w:hAnchor="page" w:x="817" w:y="1217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   4ч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Радуйся, Мария! Богородице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Дево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Вербочки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. Святые земли Русской.</w:t>
            </w:r>
          </w:p>
          <w:p w:rsidR="006C64B5" w:rsidRPr="005800E2" w:rsidRDefault="006C64B5" w:rsidP="006C64B5">
            <w:pPr>
              <w:pStyle w:val="a4"/>
              <w:framePr w:wrap="notBeside" w:vAnchor="text" w:hAnchor="page" w:x="817" w:y="1217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Раскрываются следующие содержательные линии.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церкви: вход Господень в Иерусалим, Крещение Руси (988 г.). Святые земли Русской: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равноапостольские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750AA1" w:rsidRPr="005800E2" w:rsidRDefault="00750AA1" w:rsidP="006C64B5">
            <w:pPr>
              <w:pStyle w:val="20"/>
              <w:framePr w:wrap="notBeside" w:vAnchor="text" w:hAnchor="page" w:x="817" w:y="1217"/>
              <w:shd w:val="clear" w:color="auto" w:fill="auto"/>
              <w:spacing w:line="228" w:lineRule="exact"/>
              <w:jc w:val="left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73922" w:rsidRPr="00612A3E" w:rsidRDefault="00673922" w:rsidP="0067392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612A3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Содержание учебного предмета</w:t>
      </w:r>
      <w:r w:rsidRPr="00612A3E">
        <w:rPr>
          <w:b/>
          <w:sz w:val="28"/>
          <w:szCs w:val="28"/>
        </w:rPr>
        <w:t>»</w:t>
      </w:r>
    </w:p>
    <w:p w:rsidR="00673922" w:rsidRDefault="00673922" w:rsidP="00673922">
      <w:pPr>
        <w:tabs>
          <w:tab w:val="left" w:pos="4290"/>
        </w:tabs>
        <w:spacing w:line="240" w:lineRule="auto"/>
        <w:rPr>
          <w:rFonts w:ascii="Cambria" w:eastAsia="Andale Sans UI" w:hAnsi="Cambria" w:cs="Tahoma"/>
          <w:b/>
          <w:bCs/>
          <w:color w:val="000000"/>
          <w:kern w:val="3"/>
          <w:sz w:val="28"/>
          <w:szCs w:val="28"/>
          <w:shd w:val="clear" w:color="auto" w:fill="FFFF00"/>
          <w:lang w:eastAsia="ja-JP" w:bidi="fa-IR"/>
        </w:rPr>
      </w:pPr>
    </w:p>
    <w:p w:rsidR="00473638" w:rsidRPr="00673922" w:rsidRDefault="00673922" w:rsidP="00673922">
      <w:pPr>
        <w:tabs>
          <w:tab w:val="left" w:pos="4740"/>
        </w:tabs>
        <w:rPr>
          <w:rFonts w:ascii="Cambria" w:eastAsia="Andale Sans UI" w:hAnsi="Cambria" w:cs="Tahoma"/>
          <w:sz w:val="28"/>
          <w:szCs w:val="28"/>
          <w:lang w:eastAsia="ja-JP" w:bidi="fa-IR"/>
        </w:rPr>
      </w:pPr>
      <w:r>
        <w:rPr>
          <w:rFonts w:ascii="Cambria" w:eastAsia="Andale Sans UI" w:hAnsi="Cambria" w:cs="Tahoma"/>
          <w:sz w:val="28"/>
          <w:szCs w:val="28"/>
          <w:lang w:eastAsia="ja-JP" w:bidi="fa-IR"/>
        </w:rPr>
        <w:tab/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685"/>
        <w:gridCol w:w="984"/>
        <w:gridCol w:w="7130"/>
      </w:tblGrid>
      <w:tr w:rsidR="00473638" w:rsidRPr="005800E2" w:rsidTr="00473638">
        <w:trPr>
          <w:trHeight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28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Гори, гори ясно, чтобы не погасло!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5800E2">
              <w:rPr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 Прощание с Масленицей.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Раскрываются следующие содержательные линии.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</w:t>
            </w:r>
          </w:p>
          <w:p w:rsidR="00473638" w:rsidRPr="005800E2" w:rsidRDefault="00473638" w:rsidP="006C64B5">
            <w:pPr>
              <w:pStyle w:val="a4"/>
              <w:rPr>
                <w:sz w:val="22"/>
                <w:szCs w:val="22"/>
              </w:rPr>
            </w:pPr>
          </w:p>
        </w:tc>
      </w:tr>
      <w:tr w:rsidR="00473638" w:rsidRPr="005800E2" w:rsidTr="00473638">
        <w:trPr>
          <w:trHeight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28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В музыкальном театре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    5ч 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Опера «Руслан и Людмила»: Я славил лирою приданья.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Фарлаф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. Увертюра. Опера «Орфей и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Эвридика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… В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Раскрываются следующие содержательные линии.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Путешествие в музыкальный театр. 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Сравнительный анализ музыкальных тем-характеристик действующих лиц, сценических ситуаций, драматургии в операх и балетах).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Мюзикл – жанр легкой музыки (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Р.Роджерс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А.Рыбников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). Особенности музыкального языка, манеры исполнения.</w:t>
            </w:r>
          </w:p>
          <w:p w:rsidR="00473638" w:rsidRPr="005800E2" w:rsidRDefault="00473638" w:rsidP="00473638">
            <w:pPr>
              <w:pStyle w:val="20"/>
              <w:shd w:val="clear" w:color="auto" w:fill="auto"/>
              <w:spacing w:line="228" w:lineRule="exact"/>
              <w:jc w:val="left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3638" w:rsidRPr="005800E2" w:rsidTr="00473638">
        <w:trPr>
          <w:trHeight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28" w:lineRule="exact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В концертном зале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638" w:rsidRPr="005800E2" w:rsidRDefault="00473638" w:rsidP="00473638">
            <w:pPr>
              <w:pStyle w:val="20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4ч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Музыкальное состязание. Музыкальные инструменты. Звучащие картины. Музыкальные инструменты. Сюита «Пер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Гюнт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». Странствия Пера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Гюнта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. Севера песня родная. «Героическая». Призыв к мужеству. Вторая часть симфонии. Финал симфонии. Мир Бетховена.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Раскрываются следующие содержательные линии.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П.Чайковский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). Музыкальные инструменты: флейта, скрипка - их выразительные </w:t>
            </w:r>
            <w:r w:rsidR="005800E2">
              <w:rPr>
                <w:rFonts w:asciiTheme="majorHAnsi" w:hAnsiTheme="majorHAnsi"/>
                <w:sz w:val="22"/>
                <w:szCs w:val="22"/>
              </w:rPr>
              <w:t>возможности (И.-</w:t>
            </w:r>
            <w:proofErr w:type="spellStart"/>
            <w:r w:rsidR="005800E2">
              <w:rPr>
                <w:rFonts w:asciiTheme="majorHAnsi" w:hAnsiTheme="majorHAnsi"/>
                <w:sz w:val="22"/>
                <w:szCs w:val="22"/>
              </w:rPr>
              <w:t>С.Бах</w:t>
            </w:r>
            <w:proofErr w:type="spellEnd"/>
            <w:r w:rsidR="005800E2">
              <w:rPr>
                <w:rFonts w:asciiTheme="majorHAnsi" w:hAnsiTheme="majorHAnsi"/>
                <w:sz w:val="22"/>
                <w:szCs w:val="22"/>
              </w:rPr>
              <w:t>, К.-</w:t>
            </w:r>
            <w:proofErr w:type="spellStart"/>
            <w:r w:rsidR="005800E2">
              <w:rPr>
                <w:rFonts w:asciiTheme="majorHAnsi" w:hAnsiTheme="majorHAnsi"/>
                <w:sz w:val="22"/>
                <w:szCs w:val="22"/>
              </w:rPr>
              <w:t>В.Григ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Н.Паганини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П.Чайковский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). Выдающиеся скрипичные мастера и исполнители. Контрастные образы программной сюиты, симфонии. Особенности драматургии. Музыкальная форма (двухчастная, трехчастная, вариационная). Темы, сюжеты и образы музыки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Л.Бетховена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. Музыкальные инструменты: скрипка.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</w:t>
            </w:r>
          </w:p>
          <w:p w:rsidR="00473638" w:rsidRPr="005800E2" w:rsidRDefault="00473638" w:rsidP="006C64B5">
            <w:pPr>
              <w:pStyle w:val="a4"/>
              <w:rPr>
                <w:rStyle w:val="1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B5B" w:rsidRPr="005800E2" w:rsidTr="00D54B5B">
        <w:trPr>
          <w:trHeight w:val="186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5B" w:rsidRPr="005800E2" w:rsidRDefault="00D54B5B" w:rsidP="00764D4C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5B" w:rsidRPr="005800E2" w:rsidRDefault="00D54B5B" w:rsidP="00764D4C">
            <w:pPr>
              <w:pStyle w:val="20"/>
              <w:shd w:val="clear" w:color="auto" w:fill="auto"/>
              <w:spacing w:line="228" w:lineRule="exact"/>
              <w:jc w:val="left"/>
              <w:rPr>
                <w:rStyle w:val="11"/>
                <w:rFonts w:asciiTheme="majorHAnsi" w:hAnsiTheme="majorHAnsi"/>
                <w:sz w:val="22"/>
                <w:szCs w:val="22"/>
                <w:shd w:val="clear" w:color="auto" w:fill="auto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Чтоб музыкантом быть, так надобно уменье…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5B" w:rsidRPr="005800E2" w:rsidRDefault="00D54B5B" w:rsidP="00764D4C">
            <w:pPr>
              <w:pStyle w:val="20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2"/>
                <w:szCs w:val="22"/>
              </w:rPr>
            </w:pPr>
            <w:r w:rsidRPr="005800E2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 xml:space="preserve">     8ч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Чудо-музыка. Острый ритм – джаза звуки. Люблю я грусть твоих просторов. Мир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С.Прокофьева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. Певцы родной природы. Прославим радость на земле. Радость к солнцу нас зовет.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sz w:val="22"/>
                <w:szCs w:val="22"/>
              </w:rPr>
            </w:pP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Раскрываются следующие содержательные линии. 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Г.Свиридова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. Музыкальные иллюстрации. Джаз – искусство </w:t>
            </w:r>
            <w:r w:rsidRPr="005800E2">
              <w:rPr>
                <w:rFonts w:asciiTheme="majorHAnsi" w:hAnsiTheme="majorHAnsi"/>
                <w:sz w:val="22"/>
                <w:szCs w:val="22"/>
                <w:lang w:val="en-US"/>
              </w:rPr>
              <w:t>XX</w:t>
            </w:r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Дж</w:t>
            </w:r>
            <w:proofErr w:type="gramStart"/>
            <w:r w:rsidRPr="005800E2">
              <w:rPr>
                <w:rFonts w:asciiTheme="majorHAnsi" w:hAnsiTheme="majorHAnsi"/>
                <w:sz w:val="22"/>
                <w:szCs w:val="22"/>
              </w:rPr>
              <w:t>.Г</w:t>
            </w:r>
            <w:proofErr w:type="gramEnd"/>
            <w:r w:rsidRPr="005800E2">
              <w:rPr>
                <w:rFonts w:asciiTheme="majorHAnsi" w:hAnsiTheme="majorHAnsi"/>
                <w:sz w:val="22"/>
                <w:szCs w:val="22"/>
              </w:rPr>
              <w:t>ершвин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и симфоджаз. Известные джазовые музыканты-исполнители. Мир музыки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С.Прокофьева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. Певцы родной природы: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П.Чайковский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 xml:space="preserve"> и </w:t>
            </w:r>
            <w:proofErr w:type="spellStart"/>
            <w:r w:rsidRPr="005800E2">
              <w:rPr>
                <w:rFonts w:asciiTheme="majorHAnsi" w:hAnsiTheme="majorHAnsi"/>
                <w:sz w:val="22"/>
                <w:szCs w:val="22"/>
              </w:rPr>
              <w:t>Э.Григ</w:t>
            </w:r>
            <w:proofErr w:type="spellEnd"/>
            <w:r w:rsidRPr="005800E2">
              <w:rPr>
                <w:rFonts w:asciiTheme="majorHAnsi" w:hAnsiTheme="majorHAnsi"/>
                <w:sz w:val="22"/>
                <w:szCs w:val="22"/>
              </w:rPr>
              <w:t>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6C64B5" w:rsidRPr="005800E2" w:rsidRDefault="006C64B5" w:rsidP="006C64B5">
            <w:pPr>
              <w:pStyle w:val="a4"/>
              <w:rPr>
                <w:rFonts w:asciiTheme="majorHAnsi" w:hAnsiTheme="majorHAnsi"/>
                <w:i/>
                <w:sz w:val="22"/>
                <w:szCs w:val="22"/>
              </w:rPr>
            </w:pPr>
            <w:r w:rsidRPr="005800E2">
              <w:rPr>
                <w:rFonts w:asciiTheme="majorHAnsi" w:hAnsiTheme="majorHAnsi"/>
                <w:i/>
                <w:sz w:val="22"/>
                <w:szCs w:val="22"/>
              </w:rPr>
              <w:t xml:space="preserve">    Обобщающий урок-концерт.</w:t>
            </w:r>
          </w:p>
          <w:p w:rsidR="00D54B5B" w:rsidRPr="005800E2" w:rsidRDefault="00D54B5B" w:rsidP="00764D4C">
            <w:pPr>
              <w:pStyle w:val="a4"/>
              <w:rPr>
                <w:rStyle w:val="10pt"/>
                <w:rFonts w:asciiTheme="majorHAnsi" w:eastAsia="Times New Roman" w:hAnsiTheme="majorHAnsi" w:cs="Times New Roman"/>
                <w:b/>
                <w:i w:val="0"/>
                <w:iCs w:val="0"/>
                <w:sz w:val="22"/>
                <w:szCs w:val="22"/>
                <w:shd w:val="clear" w:color="auto" w:fill="auto"/>
              </w:rPr>
            </w:pPr>
          </w:p>
        </w:tc>
      </w:tr>
    </w:tbl>
    <w:p w:rsidR="007857C9" w:rsidRDefault="007857C9" w:rsidP="007857C9">
      <w:pPr>
        <w:tabs>
          <w:tab w:val="left" w:pos="285"/>
        </w:tabs>
        <w:spacing w:line="240" w:lineRule="auto"/>
        <w:rPr>
          <w:rFonts w:ascii="Cambria" w:eastAsia="Andale Sans UI" w:hAnsi="Cambria" w:cs="Tahoma"/>
          <w:b/>
          <w:bCs/>
          <w:color w:val="000000"/>
          <w:kern w:val="3"/>
          <w:sz w:val="28"/>
          <w:szCs w:val="28"/>
          <w:shd w:val="clear" w:color="auto" w:fill="FFFF00"/>
          <w:lang w:eastAsia="ja-JP" w:bidi="fa-IR"/>
        </w:rPr>
      </w:pPr>
    </w:p>
    <w:p w:rsidR="00750AA1" w:rsidRDefault="00750AA1" w:rsidP="00473638">
      <w:pPr>
        <w:tabs>
          <w:tab w:val="left" w:pos="285"/>
        </w:tabs>
        <w:spacing w:line="240" w:lineRule="auto"/>
        <w:rPr>
          <w:rFonts w:ascii="Cambria" w:eastAsia="Andale Sans UI" w:hAnsi="Cambria" w:cs="Tahoma"/>
          <w:b/>
          <w:bCs/>
          <w:color w:val="000000"/>
          <w:kern w:val="3"/>
          <w:sz w:val="28"/>
          <w:szCs w:val="28"/>
          <w:shd w:val="clear" w:color="auto" w:fill="FFFF00"/>
          <w:lang w:eastAsia="ja-JP" w:bidi="fa-IR"/>
        </w:rPr>
      </w:pPr>
    </w:p>
    <w:p w:rsidR="00750AA1" w:rsidRPr="005A3803" w:rsidRDefault="00750AA1" w:rsidP="00750AA1">
      <w:pPr>
        <w:spacing w:after="0"/>
        <w:rPr>
          <w:rFonts w:ascii="Times New Roman" w:hAnsi="Times New Roman" w:cs="Times New Roman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750AA1" w:rsidRDefault="00750AA1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C73A4A" w:rsidRDefault="00C73A4A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C73A4A" w:rsidRDefault="00C73A4A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C73A4A" w:rsidRDefault="00C73A4A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C73A4A" w:rsidRDefault="00C73A4A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C73A4A" w:rsidRDefault="00C73A4A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473638" w:rsidRDefault="00473638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673922" w:rsidRDefault="00673922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673922" w:rsidRDefault="00673922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673922" w:rsidRDefault="00673922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D54B5B" w:rsidRDefault="00D54B5B" w:rsidP="00687799">
      <w:pPr>
        <w:pStyle w:val="a4"/>
        <w:jc w:val="center"/>
        <w:outlineLvl w:val="0"/>
        <w:rPr>
          <w:b/>
          <w:sz w:val="22"/>
          <w:szCs w:val="22"/>
        </w:rPr>
      </w:pPr>
    </w:p>
    <w:p w:rsidR="00687799" w:rsidRPr="00457F9D" w:rsidRDefault="00991390" w:rsidP="00687799">
      <w:pPr>
        <w:pStyle w:val="a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Раздел 3</w:t>
      </w:r>
      <w:r w:rsidR="008F0122">
        <w:rPr>
          <w:b/>
          <w:sz w:val="22"/>
          <w:szCs w:val="22"/>
        </w:rPr>
        <w:t xml:space="preserve"> «</w:t>
      </w:r>
      <w:r w:rsidR="00687799" w:rsidRPr="00457F9D">
        <w:rPr>
          <w:b/>
          <w:sz w:val="22"/>
          <w:szCs w:val="22"/>
        </w:rPr>
        <w:t>КАЛЕНДАРНО - ТЕМАТИЧЕСКОЕ ПЛАНИРОВАНИЕ</w:t>
      </w:r>
      <w:r w:rsidR="008F0122">
        <w:rPr>
          <w:b/>
          <w:sz w:val="22"/>
          <w:szCs w:val="22"/>
        </w:rPr>
        <w:t>»</w:t>
      </w:r>
    </w:p>
    <w:p w:rsidR="00687799" w:rsidRPr="00457F9D" w:rsidRDefault="00687799" w:rsidP="00687799">
      <w:pPr>
        <w:pStyle w:val="a4"/>
        <w:jc w:val="center"/>
        <w:rPr>
          <w:b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142"/>
        <w:gridCol w:w="708"/>
        <w:gridCol w:w="993"/>
        <w:gridCol w:w="850"/>
      </w:tblGrid>
      <w:tr w:rsidR="00991390" w:rsidRPr="00E86513" w:rsidTr="005C49FD">
        <w:trPr>
          <w:trHeight w:val="289"/>
        </w:trPr>
        <w:tc>
          <w:tcPr>
            <w:tcW w:w="852" w:type="dxa"/>
            <w:vMerge w:val="restart"/>
          </w:tcPr>
          <w:p w:rsidR="00991390" w:rsidRPr="00E86513" w:rsidRDefault="00991390" w:rsidP="005C49FD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№  </w:t>
            </w:r>
            <w:proofErr w:type="gramStart"/>
            <w:r w:rsidR="005C49FD" w:rsidRPr="00E86513">
              <w:rPr>
                <w:rFonts w:asciiTheme="majorHAnsi" w:hAnsiTheme="majorHAnsi"/>
                <w:sz w:val="22"/>
                <w:szCs w:val="22"/>
              </w:rPr>
              <w:t>п</w:t>
            </w:r>
            <w:proofErr w:type="gramEnd"/>
            <w:r w:rsidR="005C49FD" w:rsidRPr="00E86513">
              <w:rPr>
                <w:rFonts w:asciiTheme="majorHAnsi" w:hAnsiTheme="majorHAnsi"/>
                <w:sz w:val="22"/>
                <w:szCs w:val="22"/>
              </w:rPr>
              <w:t>/п</w:t>
            </w:r>
          </w:p>
        </w:tc>
        <w:tc>
          <w:tcPr>
            <w:tcW w:w="7229" w:type="dxa"/>
            <w:vMerge w:val="restart"/>
            <w:vAlign w:val="center"/>
          </w:tcPr>
          <w:p w:rsidR="00991390" w:rsidRPr="00E86513" w:rsidRDefault="00991390" w:rsidP="006C64B5">
            <w:pPr>
              <w:pStyle w:val="a4"/>
              <w:ind w:left="-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урока</w:t>
            </w:r>
          </w:p>
          <w:p w:rsidR="00991390" w:rsidRPr="00E86513" w:rsidRDefault="00991390" w:rsidP="00D8719E">
            <w:pPr>
              <w:pStyle w:val="a4"/>
              <w:ind w:left="-11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991390" w:rsidRPr="00E86513" w:rsidRDefault="00991390" w:rsidP="005C49FD">
            <w:pPr>
              <w:pStyle w:val="a4"/>
              <w:ind w:left="-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Кол-во  часов</w:t>
            </w:r>
          </w:p>
          <w:p w:rsidR="00991390" w:rsidRPr="00E86513" w:rsidRDefault="00991390" w:rsidP="005C49FD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991390" w:rsidRPr="00E86513" w:rsidRDefault="00991390" w:rsidP="006C64B5">
            <w:pPr>
              <w:pStyle w:val="a4"/>
              <w:ind w:left="-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Дата</w:t>
            </w:r>
          </w:p>
        </w:tc>
      </w:tr>
      <w:tr w:rsidR="00991390" w:rsidRPr="00E86513" w:rsidTr="00E86513">
        <w:trPr>
          <w:trHeight w:val="321"/>
        </w:trPr>
        <w:tc>
          <w:tcPr>
            <w:tcW w:w="852" w:type="dxa"/>
            <w:vMerge/>
            <w:textDirection w:val="btLr"/>
          </w:tcPr>
          <w:p w:rsidR="00991390" w:rsidRPr="00E86513" w:rsidRDefault="00991390" w:rsidP="00750AA1">
            <w:pPr>
              <w:pStyle w:val="a4"/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991390" w:rsidRPr="00E86513" w:rsidRDefault="00991390" w:rsidP="00750AA1">
            <w:pPr>
              <w:pStyle w:val="a4"/>
              <w:ind w:left="-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E86513">
        <w:trPr>
          <w:cantSplit/>
          <w:trHeight w:val="142"/>
        </w:trPr>
        <w:tc>
          <w:tcPr>
            <w:tcW w:w="852" w:type="dxa"/>
            <w:vMerge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29" w:type="dxa"/>
            <w:vMerge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План 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ind w:left="-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Факт</w:t>
            </w:r>
          </w:p>
        </w:tc>
      </w:tr>
      <w:tr w:rsidR="00D8719E" w:rsidRPr="00E86513" w:rsidTr="00E86513">
        <w:trPr>
          <w:trHeight w:val="428"/>
        </w:trPr>
        <w:tc>
          <w:tcPr>
            <w:tcW w:w="10774" w:type="dxa"/>
            <w:gridSpan w:val="6"/>
          </w:tcPr>
          <w:p w:rsidR="00D8719E" w:rsidRPr="00E86513" w:rsidRDefault="00D8719E" w:rsidP="00D8719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раздела: «Россия – Родина моя»</w:t>
            </w:r>
          </w:p>
        </w:tc>
      </w:tr>
      <w:tr w:rsidR="00991390" w:rsidRPr="00E86513" w:rsidTr="00E86513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Мелодия.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6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.09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703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E86513">
              <w:rPr>
                <w:rFonts w:asciiTheme="majorHAnsi" w:hAnsiTheme="majorHAnsi"/>
              </w:rPr>
              <w:t xml:space="preserve">Природа и музыка. Звучащие картины.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3</w:t>
            </w: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</w:t>
            </w:r>
            <w:r w:rsidRPr="00E86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60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E86513">
              <w:rPr>
                <w:rFonts w:asciiTheme="majorHAnsi" w:hAnsiTheme="majorHAnsi"/>
              </w:rPr>
              <w:t>Виват, Россия! Наша с</w:t>
            </w:r>
            <w:r w:rsidR="00D8719E" w:rsidRPr="00E86513">
              <w:rPr>
                <w:rFonts w:asciiTheme="majorHAnsi" w:hAnsiTheme="majorHAnsi"/>
              </w:rPr>
              <w:t xml:space="preserve">лава – Русская держава.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20</w:t>
            </w:r>
            <w:r w:rsidR="00D839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</w:t>
            </w:r>
            <w:r w:rsidR="00D83990" w:rsidRPr="00E86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E86513">
              <w:rPr>
                <w:rFonts w:asciiTheme="majorHAnsi" w:hAnsiTheme="majorHAnsi"/>
              </w:rPr>
              <w:t>Кантата «Александр Невский».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7</w:t>
            </w: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</w:t>
            </w:r>
            <w:r w:rsidRPr="00E86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587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E86513">
              <w:rPr>
                <w:rFonts w:asciiTheme="majorHAnsi" w:hAnsiTheme="majorHAnsi"/>
              </w:rPr>
              <w:t>Опера «Иван Сусанин».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4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.10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576889">
        <w:trPr>
          <w:trHeight w:val="587"/>
        </w:trPr>
        <w:tc>
          <w:tcPr>
            <w:tcW w:w="10774" w:type="dxa"/>
            <w:gridSpan w:val="6"/>
          </w:tcPr>
          <w:p w:rsidR="00D8719E" w:rsidRPr="00E86513" w:rsidRDefault="00D8719E" w:rsidP="00D8719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lastRenderedPageBreak/>
              <w:t>Тема раздела: «День, полный событий»</w:t>
            </w:r>
          </w:p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2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E86513">
              <w:rPr>
                <w:rFonts w:asciiTheme="majorHAnsi" w:hAnsiTheme="majorHAnsi"/>
              </w:rPr>
              <w:t>Утро. Вечер.</w:t>
            </w:r>
          </w:p>
          <w:p w:rsidR="00991390" w:rsidRPr="00E86513" w:rsidRDefault="00991390" w:rsidP="00750AA1">
            <w:pPr>
              <w:spacing w:after="0" w:line="240" w:lineRule="auto"/>
              <w:jc w:val="both"/>
              <w:rPr>
                <w:rFonts w:asciiTheme="majorHAnsi" w:hAnsiTheme="majorHAnsi"/>
                <w:i/>
              </w:rPr>
            </w:pP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1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.10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Портрет в музыке. В каждой интонации спрятан человек.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spacing w:line="240" w:lineRule="auto"/>
              <w:jc w:val="both"/>
              <w:rPr>
                <w:rFonts w:asciiTheme="majorHAnsi" w:hAnsiTheme="majorHAnsi"/>
                <w:lang w:val="en-US"/>
              </w:rPr>
            </w:pPr>
            <w:r w:rsidRPr="00E86513">
              <w:rPr>
                <w:rFonts w:asciiTheme="majorHAnsi" w:hAnsiTheme="majorHAnsi"/>
                <w:lang w:val="en-US"/>
              </w:rPr>
              <w:t>1</w:t>
            </w:r>
            <w:r w:rsidR="002C3870" w:rsidRPr="00E86513">
              <w:rPr>
                <w:rFonts w:asciiTheme="majorHAnsi" w:hAnsiTheme="majorHAnsi"/>
              </w:rPr>
              <w:t>8</w:t>
            </w:r>
            <w:r w:rsidR="00991390" w:rsidRPr="00E86513">
              <w:rPr>
                <w:rFonts w:asciiTheme="majorHAnsi" w:hAnsiTheme="majorHAnsi"/>
                <w:lang w:val="en-US"/>
              </w:rPr>
              <w:t>.10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spacing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В детской. Игры в игрушки. На прогулке.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5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.10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371" w:type="dxa"/>
            <w:gridSpan w:val="2"/>
          </w:tcPr>
          <w:p w:rsidR="00991390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Обобщающий урок «Мир ребенка»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08</w:t>
            </w:r>
            <w:r w:rsidR="00D839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</w:t>
            </w:r>
            <w:r w:rsidR="00D83990"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B648B6">
        <w:trPr>
          <w:trHeight w:val="419"/>
        </w:trPr>
        <w:tc>
          <w:tcPr>
            <w:tcW w:w="10774" w:type="dxa"/>
            <w:gridSpan w:val="6"/>
          </w:tcPr>
          <w:p w:rsidR="00D8719E" w:rsidRPr="00E86513" w:rsidRDefault="00D8719E" w:rsidP="00D8719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i/>
                <w:sz w:val="22"/>
                <w:szCs w:val="22"/>
              </w:rPr>
              <w:t>Тема раздела: «О России петь – что стремиться в храм…»</w:t>
            </w: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10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«Радуйся, Мария!». «Богородице </w:t>
            </w:r>
            <w:proofErr w:type="spellStart"/>
            <w:r w:rsidRPr="00E86513">
              <w:rPr>
                <w:rFonts w:asciiTheme="majorHAnsi" w:hAnsiTheme="majorHAnsi"/>
                <w:sz w:val="22"/>
                <w:szCs w:val="22"/>
              </w:rPr>
              <w:t>Дево</w:t>
            </w:r>
            <w:proofErr w:type="spellEnd"/>
            <w:r w:rsidRPr="00E86513">
              <w:rPr>
                <w:rFonts w:asciiTheme="majorHAnsi" w:hAnsiTheme="majorHAnsi"/>
                <w:sz w:val="22"/>
                <w:szCs w:val="22"/>
              </w:rPr>
              <w:t>,  радуйся».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5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11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Древнейшая песнь материнства. «Тихая моя, нежная моя, добрая моя, мама!».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2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12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Вербное воскресенье. «</w:t>
            </w:r>
            <w:proofErr w:type="spellStart"/>
            <w:r w:rsidRPr="00E86513">
              <w:rPr>
                <w:rFonts w:asciiTheme="majorHAnsi" w:hAnsiTheme="majorHAnsi"/>
                <w:sz w:val="22"/>
                <w:szCs w:val="22"/>
              </w:rPr>
              <w:t>Вербочки</w:t>
            </w:r>
            <w:proofErr w:type="spellEnd"/>
            <w:r w:rsidRPr="00E86513">
              <w:rPr>
                <w:rFonts w:asciiTheme="majorHAnsi" w:hAnsiTheme="majorHAnsi"/>
                <w:sz w:val="22"/>
                <w:szCs w:val="22"/>
              </w:rPr>
              <w:t xml:space="preserve">».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29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12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Святые земли Русской.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0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6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6A0681">
        <w:trPr>
          <w:trHeight w:val="419"/>
        </w:trPr>
        <w:tc>
          <w:tcPr>
            <w:tcW w:w="10774" w:type="dxa"/>
            <w:gridSpan w:val="6"/>
          </w:tcPr>
          <w:p w:rsidR="00D8719E" w:rsidRPr="00E86513" w:rsidRDefault="00D8719E" w:rsidP="00D8719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раздела: «Гори, гори ясно, чтобы не погасло!»</w:t>
            </w:r>
          </w:p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14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«Настрою гусли на старинный лад…». Певцы русской старины. Былина о Садко и Морском царе.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D839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3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15</w:t>
            </w:r>
          </w:p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16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«Лель, мой Лель…»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20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.12</w:t>
            </w:r>
          </w:p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27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.12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17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Обобщающий урок </w:t>
            </w:r>
            <w:r w:rsidR="00D8719E" w:rsidRPr="00E86513">
              <w:rPr>
                <w:rFonts w:asciiTheme="majorHAnsi" w:hAnsiTheme="majorHAnsi"/>
                <w:sz w:val="22"/>
                <w:szCs w:val="22"/>
              </w:rPr>
              <w:t>по разделу «Гори, гори ясно, чтобы не погасло!»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10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514D94">
        <w:trPr>
          <w:trHeight w:val="419"/>
        </w:trPr>
        <w:tc>
          <w:tcPr>
            <w:tcW w:w="10774" w:type="dxa"/>
            <w:gridSpan w:val="6"/>
          </w:tcPr>
          <w:p w:rsidR="00D8719E" w:rsidRPr="00E86513" w:rsidRDefault="00D8719E" w:rsidP="00D8719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раздела: « В музыкальном театре»</w:t>
            </w:r>
          </w:p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18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Звучащие картины. </w:t>
            </w:r>
            <w:r w:rsidR="00C1140F" w:rsidRPr="00E86513">
              <w:rPr>
                <w:rFonts w:asciiTheme="majorHAnsi" w:hAnsiTheme="majorHAnsi"/>
                <w:sz w:val="22"/>
                <w:szCs w:val="22"/>
              </w:rPr>
              <w:t xml:space="preserve">Прощание с Масленицей. 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17</w:t>
            </w: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19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Опера «Снегурочка».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24.01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27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20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Океан – море синее.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31.01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27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21 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Балет «Спящая красавица». </w:t>
            </w:r>
            <w:r w:rsidRPr="00E86513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07</w:t>
            </w:r>
            <w:r w:rsidR="00414351">
              <w:rPr>
                <w:rFonts w:asciiTheme="majorHAnsi" w:hAnsiTheme="majorHAnsi"/>
                <w:sz w:val="22"/>
                <w:szCs w:val="22"/>
              </w:rPr>
              <w:t>.</w:t>
            </w:r>
            <w:bookmarkStart w:id="0" w:name="_GoBack"/>
            <w:bookmarkEnd w:id="0"/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02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22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В современных ритмах.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14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1C1FEA">
        <w:trPr>
          <w:trHeight w:val="419"/>
        </w:trPr>
        <w:tc>
          <w:tcPr>
            <w:tcW w:w="10774" w:type="dxa"/>
            <w:gridSpan w:val="6"/>
          </w:tcPr>
          <w:p w:rsidR="00D8719E" w:rsidRPr="00E86513" w:rsidRDefault="00D8719E" w:rsidP="005C49FD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раз</w:t>
            </w:r>
            <w:r w:rsidR="00C1140F" w:rsidRPr="00E86513">
              <w:rPr>
                <w:rFonts w:asciiTheme="majorHAnsi" w:hAnsiTheme="majorHAnsi"/>
                <w:sz w:val="22"/>
                <w:szCs w:val="22"/>
              </w:rPr>
              <w:t xml:space="preserve">дела: «В концертном зале» </w:t>
            </w:r>
          </w:p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13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23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Музыкальное состязание.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3870" w:rsidRPr="00E86513">
              <w:rPr>
                <w:rFonts w:asciiTheme="majorHAnsi" w:hAnsiTheme="majorHAnsi"/>
                <w:sz w:val="22"/>
                <w:szCs w:val="22"/>
              </w:rPr>
              <w:t>21.02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13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24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Сюита «Пер </w:t>
            </w:r>
            <w:proofErr w:type="spellStart"/>
            <w:r w:rsidRPr="00E86513">
              <w:rPr>
                <w:rFonts w:asciiTheme="majorHAnsi" w:hAnsiTheme="majorHAnsi"/>
                <w:sz w:val="22"/>
                <w:szCs w:val="22"/>
              </w:rPr>
              <w:t>Гюнт</w:t>
            </w:r>
            <w:proofErr w:type="spellEnd"/>
            <w:r w:rsidRPr="00E86513">
              <w:rPr>
                <w:rFonts w:asciiTheme="majorHAnsi" w:hAnsiTheme="majorHAnsi"/>
                <w:sz w:val="22"/>
                <w:szCs w:val="22"/>
              </w:rPr>
              <w:t xml:space="preserve">».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2C387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28.02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5C49FD">
        <w:trPr>
          <w:trHeight w:val="399"/>
        </w:trPr>
        <w:tc>
          <w:tcPr>
            <w:tcW w:w="852" w:type="dxa"/>
          </w:tcPr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25 </w:t>
            </w:r>
          </w:p>
        </w:tc>
        <w:tc>
          <w:tcPr>
            <w:tcW w:w="7371" w:type="dxa"/>
            <w:gridSpan w:val="2"/>
          </w:tcPr>
          <w:p w:rsidR="00D8719E" w:rsidRPr="00E86513" w:rsidRDefault="00D8719E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«Героическая».</w:t>
            </w:r>
          </w:p>
        </w:tc>
        <w:tc>
          <w:tcPr>
            <w:tcW w:w="708" w:type="dxa"/>
          </w:tcPr>
          <w:p w:rsidR="00D8719E" w:rsidRPr="00E86513" w:rsidRDefault="00D8719E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D8719E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07.</w:t>
            </w:r>
            <w:r w:rsidR="00D8719E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03</w:t>
            </w:r>
          </w:p>
        </w:tc>
        <w:tc>
          <w:tcPr>
            <w:tcW w:w="850" w:type="dxa"/>
          </w:tcPr>
          <w:p w:rsidR="00D8719E" w:rsidRPr="00E86513" w:rsidRDefault="00D8719E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26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Мир Бетховена.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14.03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8719E" w:rsidRPr="00E86513" w:rsidTr="00A9567D">
        <w:trPr>
          <w:trHeight w:val="276"/>
        </w:trPr>
        <w:tc>
          <w:tcPr>
            <w:tcW w:w="10774" w:type="dxa"/>
            <w:gridSpan w:val="6"/>
          </w:tcPr>
          <w:p w:rsidR="00D8719E" w:rsidRPr="00E86513" w:rsidRDefault="00D8719E" w:rsidP="005C49FD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Тема раздела: «Чтоб музыкантом быть, так надобно уменье…»</w:t>
            </w:r>
          </w:p>
          <w:p w:rsidR="00D8719E" w:rsidRPr="00E86513" w:rsidRDefault="00D8719E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</w:tc>
      </w:tr>
      <w:tr w:rsidR="00991390" w:rsidRPr="00E86513" w:rsidTr="005C49FD">
        <w:trPr>
          <w:trHeight w:val="276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27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Чудо-музыка.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21</w:t>
            </w:r>
            <w:r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</w:t>
            </w:r>
            <w:r w:rsidRPr="00E86513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555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28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Острый ритм – джаза звуки.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04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.04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E86513">
        <w:trPr>
          <w:trHeight w:val="320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29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«Люблю я грусть твоих просторов». </w:t>
            </w:r>
          </w:p>
          <w:p w:rsidR="00991390" w:rsidRPr="00E86513" w:rsidRDefault="00991390" w:rsidP="00D8719E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11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.04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30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Мир Прокофьева.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18</w:t>
            </w:r>
            <w:r w:rsidR="00D839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</w:t>
            </w:r>
            <w:r w:rsidRPr="00E86513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419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31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Певцы родной природы.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25.04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5C49FD">
        <w:trPr>
          <w:trHeight w:val="134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32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D8719E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Прославим радость на земле!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02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.05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91390" w:rsidRPr="00E86513" w:rsidTr="00E86513">
        <w:trPr>
          <w:trHeight w:val="257"/>
        </w:trPr>
        <w:tc>
          <w:tcPr>
            <w:tcW w:w="852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33 </w:t>
            </w:r>
            <w:r w:rsidR="00E86513" w:rsidRPr="00E86513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4624A0" w:rsidRPr="00E86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991390" w:rsidRPr="00E86513" w:rsidRDefault="00991390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Радость к солнцу нас зовет. </w:t>
            </w:r>
          </w:p>
        </w:tc>
        <w:tc>
          <w:tcPr>
            <w:tcW w:w="708" w:type="dxa"/>
          </w:tcPr>
          <w:p w:rsidR="00991390" w:rsidRPr="00E86513" w:rsidRDefault="00991390" w:rsidP="00A97B2E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</w:t>
            </w:r>
            <w:r w:rsidR="004624A0" w:rsidRPr="00E86513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</w:tc>
        <w:tc>
          <w:tcPr>
            <w:tcW w:w="993" w:type="dxa"/>
          </w:tcPr>
          <w:p w:rsidR="00991390" w:rsidRPr="00E86513" w:rsidRDefault="004624A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16</w:t>
            </w:r>
            <w:r w:rsidR="00991390" w:rsidRPr="00E86513">
              <w:rPr>
                <w:rFonts w:asciiTheme="majorHAnsi" w:hAnsiTheme="majorHAnsi"/>
                <w:sz w:val="22"/>
                <w:szCs w:val="22"/>
                <w:lang w:val="en-US"/>
              </w:rPr>
              <w:t>.05</w:t>
            </w:r>
            <w:r w:rsidRPr="00E8651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91390" w:rsidRPr="00E86513" w:rsidRDefault="00991390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86513" w:rsidRPr="00E86513" w:rsidTr="00E86513">
        <w:trPr>
          <w:trHeight w:val="376"/>
        </w:trPr>
        <w:tc>
          <w:tcPr>
            <w:tcW w:w="852" w:type="dxa"/>
          </w:tcPr>
          <w:p w:rsidR="00E86513" w:rsidRPr="00E86513" w:rsidRDefault="00E86513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34</w:t>
            </w:r>
          </w:p>
        </w:tc>
        <w:tc>
          <w:tcPr>
            <w:tcW w:w="7371" w:type="dxa"/>
            <w:gridSpan w:val="2"/>
          </w:tcPr>
          <w:p w:rsidR="00E86513" w:rsidRPr="00E86513" w:rsidRDefault="00E86513" w:rsidP="00750AA1">
            <w:pPr>
              <w:pStyle w:val="a4"/>
              <w:shd w:val="clear" w:color="auto" w:fill="FFFFFF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Обобщающий урок « Мир музыки</w:t>
            </w:r>
            <w:proofErr w:type="gramStart"/>
            <w:r w:rsidRPr="00E86513">
              <w:rPr>
                <w:rFonts w:asciiTheme="majorHAnsi" w:hAnsiTheme="majorHAnsi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708" w:type="dxa"/>
          </w:tcPr>
          <w:p w:rsidR="00E86513" w:rsidRPr="00E86513" w:rsidRDefault="00E86513" w:rsidP="00E86513">
            <w:pPr>
              <w:pStyle w:val="a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 xml:space="preserve">1                                                                  </w:t>
            </w:r>
          </w:p>
        </w:tc>
        <w:tc>
          <w:tcPr>
            <w:tcW w:w="993" w:type="dxa"/>
          </w:tcPr>
          <w:p w:rsidR="00E86513" w:rsidRPr="00E86513" w:rsidRDefault="00E86513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86513">
              <w:rPr>
                <w:rFonts w:asciiTheme="majorHAnsi" w:hAnsiTheme="majorHAnsi"/>
                <w:sz w:val="22"/>
                <w:szCs w:val="22"/>
              </w:rPr>
              <w:t>23.05</w:t>
            </w:r>
          </w:p>
        </w:tc>
        <w:tc>
          <w:tcPr>
            <w:tcW w:w="850" w:type="dxa"/>
          </w:tcPr>
          <w:p w:rsidR="00E86513" w:rsidRPr="00E86513" w:rsidRDefault="00E86513" w:rsidP="00750AA1">
            <w:pPr>
              <w:pStyle w:val="a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687799" w:rsidRPr="00E86513" w:rsidRDefault="00687799" w:rsidP="00687799">
      <w:pPr>
        <w:pStyle w:val="a4"/>
        <w:jc w:val="both"/>
        <w:rPr>
          <w:rFonts w:asciiTheme="majorHAnsi" w:hAnsiTheme="majorHAnsi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Pr="00E86513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687799">
      <w:pPr>
        <w:pStyle w:val="a4"/>
        <w:jc w:val="center"/>
        <w:rPr>
          <w:sz w:val="22"/>
          <w:szCs w:val="22"/>
        </w:rPr>
      </w:pPr>
    </w:p>
    <w:p w:rsidR="00687799" w:rsidRDefault="00687799" w:rsidP="00E35746">
      <w:pPr>
        <w:pStyle w:val="a4"/>
        <w:rPr>
          <w:sz w:val="22"/>
          <w:szCs w:val="22"/>
        </w:rPr>
        <w:sectPr w:rsidR="00687799" w:rsidSect="0099139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4771F" w:rsidRDefault="0084771F"/>
    <w:sectPr w:rsidR="0084771F" w:rsidSect="00750A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7F" w:rsidRDefault="0045787F" w:rsidP="00473638">
      <w:pPr>
        <w:spacing w:after="0" w:line="240" w:lineRule="auto"/>
      </w:pPr>
      <w:r>
        <w:separator/>
      </w:r>
    </w:p>
  </w:endnote>
  <w:endnote w:type="continuationSeparator" w:id="0">
    <w:p w:rsidR="0045787F" w:rsidRDefault="0045787F" w:rsidP="004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7F" w:rsidRDefault="0045787F" w:rsidP="00473638">
      <w:pPr>
        <w:spacing w:after="0" w:line="240" w:lineRule="auto"/>
      </w:pPr>
      <w:r>
        <w:separator/>
      </w:r>
    </w:p>
  </w:footnote>
  <w:footnote w:type="continuationSeparator" w:id="0">
    <w:p w:rsidR="0045787F" w:rsidRDefault="0045787F" w:rsidP="0047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0EDD"/>
    <w:multiLevelType w:val="multilevel"/>
    <w:tmpl w:val="EBF82F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B5014A3"/>
    <w:multiLevelType w:val="hybridMultilevel"/>
    <w:tmpl w:val="AED4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87A9C"/>
    <w:multiLevelType w:val="hybridMultilevel"/>
    <w:tmpl w:val="43EC30D4"/>
    <w:lvl w:ilvl="0" w:tplc="0878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373838"/>
    <w:multiLevelType w:val="hybridMultilevel"/>
    <w:tmpl w:val="0C988046"/>
    <w:lvl w:ilvl="0" w:tplc="67242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A1305B"/>
    <w:multiLevelType w:val="hybridMultilevel"/>
    <w:tmpl w:val="BBD80334"/>
    <w:lvl w:ilvl="0" w:tplc="5BA2D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46C22"/>
    <w:multiLevelType w:val="multilevel"/>
    <w:tmpl w:val="5F443A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10">
    <w:nsid w:val="50AD3A07"/>
    <w:multiLevelType w:val="hybridMultilevel"/>
    <w:tmpl w:val="980A4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30895"/>
    <w:multiLevelType w:val="hybridMultilevel"/>
    <w:tmpl w:val="D38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D107E"/>
    <w:multiLevelType w:val="hybridMultilevel"/>
    <w:tmpl w:val="C06A251E"/>
    <w:lvl w:ilvl="0" w:tplc="374C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A02EE"/>
    <w:multiLevelType w:val="hybridMultilevel"/>
    <w:tmpl w:val="0E866AF2"/>
    <w:lvl w:ilvl="0" w:tplc="30EE9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C6C02"/>
    <w:multiLevelType w:val="hybridMultilevel"/>
    <w:tmpl w:val="2E583B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3FF3BA9"/>
    <w:multiLevelType w:val="hybridMultilevel"/>
    <w:tmpl w:val="89BC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341F8"/>
    <w:multiLevelType w:val="hybridMultilevel"/>
    <w:tmpl w:val="977A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908A4"/>
    <w:multiLevelType w:val="hybridMultilevel"/>
    <w:tmpl w:val="8C0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4"/>
  </w:num>
  <w:num w:numId="6">
    <w:abstractNumId w:val="10"/>
  </w:num>
  <w:num w:numId="7">
    <w:abstractNumId w:val="4"/>
  </w:num>
  <w:num w:numId="8">
    <w:abstractNumId w:val="18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99"/>
    <w:rsid w:val="0011225F"/>
    <w:rsid w:val="00226DF0"/>
    <w:rsid w:val="002C3870"/>
    <w:rsid w:val="002D4D13"/>
    <w:rsid w:val="00414351"/>
    <w:rsid w:val="0045787F"/>
    <w:rsid w:val="004624A0"/>
    <w:rsid w:val="00473638"/>
    <w:rsid w:val="0052560E"/>
    <w:rsid w:val="00555391"/>
    <w:rsid w:val="00577C71"/>
    <w:rsid w:val="005800E2"/>
    <w:rsid w:val="005B14A1"/>
    <w:rsid w:val="005C49FD"/>
    <w:rsid w:val="005D0820"/>
    <w:rsid w:val="00673922"/>
    <w:rsid w:val="0068322F"/>
    <w:rsid w:val="00687799"/>
    <w:rsid w:val="006C64B5"/>
    <w:rsid w:val="00710AFC"/>
    <w:rsid w:val="00750AA1"/>
    <w:rsid w:val="007857C9"/>
    <w:rsid w:val="00820409"/>
    <w:rsid w:val="0084771F"/>
    <w:rsid w:val="0085152E"/>
    <w:rsid w:val="008F0122"/>
    <w:rsid w:val="0095325E"/>
    <w:rsid w:val="009535BC"/>
    <w:rsid w:val="00991390"/>
    <w:rsid w:val="009A5048"/>
    <w:rsid w:val="00A13391"/>
    <w:rsid w:val="00A97B2E"/>
    <w:rsid w:val="00AE403E"/>
    <w:rsid w:val="00B45DC6"/>
    <w:rsid w:val="00C1140F"/>
    <w:rsid w:val="00C73A4A"/>
    <w:rsid w:val="00D26DB9"/>
    <w:rsid w:val="00D54B5B"/>
    <w:rsid w:val="00D83990"/>
    <w:rsid w:val="00D8719E"/>
    <w:rsid w:val="00DE401C"/>
    <w:rsid w:val="00E35746"/>
    <w:rsid w:val="00E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99"/>
  </w:style>
  <w:style w:type="paragraph" w:styleId="1">
    <w:name w:val="heading 1"/>
    <w:basedOn w:val="a"/>
    <w:next w:val="a"/>
    <w:link w:val="10"/>
    <w:uiPriority w:val="9"/>
    <w:qFormat/>
    <w:rsid w:val="0068779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7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Базовый"/>
    <w:rsid w:val="00687799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2">
    <w:name w:val="Основной текст (2)"/>
    <w:basedOn w:val="a3"/>
    <w:rsid w:val="00687799"/>
    <w:pPr>
      <w:shd w:val="clear" w:color="auto" w:fill="FFFFFF"/>
      <w:spacing w:before="36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3"/>
    <w:rsid w:val="0068779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68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77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877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87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7799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Document Map"/>
    <w:basedOn w:val="a"/>
    <w:link w:val="aa"/>
    <w:uiPriority w:val="99"/>
    <w:semiHidden/>
    <w:unhideWhenUsed/>
    <w:rsid w:val="006877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877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687799"/>
  </w:style>
  <w:style w:type="character" w:styleId="ab">
    <w:name w:val="Hyperlink"/>
    <w:basedOn w:val="a0"/>
    <w:uiPriority w:val="99"/>
    <w:unhideWhenUsed/>
    <w:rsid w:val="006877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7799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8779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799"/>
    <w:rPr>
      <w:rFonts w:ascii="Tahoma" w:eastAsia="Calibri" w:hAnsi="Tahoma" w:cs="Tahoma"/>
      <w:sz w:val="16"/>
      <w:szCs w:val="16"/>
    </w:rPr>
  </w:style>
  <w:style w:type="paragraph" w:customStyle="1" w:styleId="Textbody">
    <w:name w:val="Text body"/>
    <w:basedOn w:val="a"/>
    <w:rsid w:val="0068779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">
    <w:name w:val="Основной текст_"/>
    <w:basedOn w:val="a0"/>
    <w:link w:val="20"/>
    <w:rsid w:val="00750AA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f"/>
    <w:rsid w:val="00750AA1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z w:val="21"/>
      <w:szCs w:val="21"/>
    </w:rPr>
  </w:style>
  <w:style w:type="character" w:customStyle="1" w:styleId="4">
    <w:name w:val="Основной текст (4)_"/>
    <w:basedOn w:val="a0"/>
    <w:link w:val="40"/>
    <w:rsid w:val="00750AA1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f"/>
    <w:rsid w:val="00750AA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AA1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5">
    <w:name w:val="Основной текст (5)_"/>
    <w:basedOn w:val="a0"/>
    <w:link w:val="50"/>
    <w:rsid w:val="00750AA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pt">
    <w:name w:val="Основной текст + 10 pt;Курсив"/>
    <w:basedOn w:val="af"/>
    <w:rsid w:val="00750AA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0AA1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7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73638"/>
  </w:style>
  <w:style w:type="paragraph" w:styleId="af2">
    <w:name w:val="footer"/>
    <w:basedOn w:val="a"/>
    <w:link w:val="af3"/>
    <w:uiPriority w:val="99"/>
    <w:unhideWhenUsed/>
    <w:rsid w:val="0047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7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1927-85CC-4F55-8312-2E50113A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39</cp:revision>
  <cp:lastPrinted>2017-09-11T17:04:00Z</cp:lastPrinted>
  <dcterms:created xsi:type="dcterms:W3CDTF">2014-10-24T20:54:00Z</dcterms:created>
  <dcterms:modified xsi:type="dcterms:W3CDTF">2017-09-17T11:52:00Z</dcterms:modified>
</cp:coreProperties>
</file>