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E" w:rsidRDefault="00C334EE" w:rsidP="00C334EE">
      <w:pPr>
        <w:pStyle w:val="af1"/>
        <w:jc w:val="center"/>
      </w:pPr>
      <w:r>
        <w:rPr>
          <w:sz w:val="27"/>
          <w:szCs w:val="27"/>
        </w:rPr>
        <w:t>Муниципальное бюджетное общеобразовательное учреждение</w:t>
      </w:r>
    </w:p>
    <w:p w:rsidR="00C334EE" w:rsidRDefault="00C334EE" w:rsidP="00C334EE">
      <w:pPr>
        <w:pStyle w:val="af1"/>
        <w:jc w:val="center"/>
      </w:pPr>
      <w:proofErr w:type="spellStart"/>
      <w:r>
        <w:rPr>
          <w:sz w:val="27"/>
          <w:szCs w:val="27"/>
        </w:rPr>
        <w:t>Заполосная</w:t>
      </w:r>
      <w:proofErr w:type="spellEnd"/>
      <w:r>
        <w:rPr>
          <w:sz w:val="27"/>
          <w:szCs w:val="27"/>
        </w:rPr>
        <w:t xml:space="preserve"> средняя общеобразовательная школа Зерноградского района</w:t>
      </w: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right"/>
      </w:pPr>
      <w:r>
        <w:rPr>
          <w:sz w:val="27"/>
          <w:szCs w:val="27"/>
        </w:rPr>
        <w:t>Утверждена</w:t>
      </w:r>
    </w:p>
    <w:p w:rsidR="00C334EE" w:rsidRDefault="003178E0" w:rsidP="00C334EE">
      <w:pPr>
        <w:pStyle w:val="af1"/>
        <w:jc w:val="right"/>
      </w:pPr>
      <w:r>
        <w:rPr>
          <w:sz w:val="27"/>
          <w:szCs w:val="27"/>
        </w:rPr>
        <w:t>приказом от 29.08.2017г. №240</w:t>
      </w:r>
    </w:p>
    <w:p w:rsidR="00C334EE" w:rsidRDefault="00C334EE" w:rsidP="00C334EE">
      <w:pPr>
        <w:pStyle w:val="af1"/>
        <w:jc w:val="right"/>
      </w:pPr>
      <w:r>
        <w:rPr>
          <w:sz w:val="27"/>
          <w:szCs w:val="27"/>
        </w:rPr>
        <w:t xml:space="preserve">Директор МБОУ </w:t>
      </w:r>
      <w:proofErr w:type="spellStart"/>
      <w:r>
        <w:rPr>
          <w:sz w:val="27"/>
          <w:szCs w:val="27"/>
        </w:rPr>
        <w:t>Заполосной</w:t>
      </w:r>
      <w:proofErr w:type="spellEnd"/>
      <w:r>
        <w:rPr>
          <w:sz w:val="27"/>
          <w:szCs w:val="27"/>
        </w:rPr>
        <w:t xml:space="preserve"> СОШ</w:t>
      </w:r>
    </w:p>
    <w:p w:rsidR="00C334EE" w:rsidRDefault="00C334EE" w:rsidP="00C334EE">
      <w:pPr>
        <w:pStyle w:val="af1"/>
        <w:jc w:val="right"/>
      </w:pPr>
      <w:r>
        <w:rPr>
          <w:sz w:val="27"/>
          <w:szCs w:val="27"/>
        </w:rPr>
        <w:t>________________ Г.Н. Шевченко</w:t>
      </w:r>
    </w:p>
    <w:p w:rsidR="00C334EE" w:rsidRDefault="00C334EE" w:rsidP="00C334EE">
      <w:pPr>
        <w:pStyle w:val="af1"/>
        <w:jc w:val="right"/>
      </w:pPr>
    </w:p>
    <w:p w:rsidR="00C334EE" w:rsidRDefault="00C334EE" w:rsidP="00C334EE">
      <w:pPr>
        <w:pStyle w:val="af1"/>
        <w:jc w:val="right"/>
      </w:pPr>
    </w:p>
    <w:p w:rsidR="00C334EE" w:rsidRDefault="00C334EE" w:rsidP="00C334EE">
      <w:pPr>
        <w:pStyle w:val="af1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center"/>
      </w:pPr>
      <w:r>
        <w:rPr>
          <w:sz w:val="32"/>
          <w:szCs w:val="32"/>
        </w:rPr>
        <w:t>по</w:t>
      </w:r>
      <w:r w:rsidRPr="006151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52"/>
          <w:szCs w:val="52"/>
        </w:rPr>
        <w:t>математике</w:t>
      </w: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center"/>
      </w:pPr>
      <w:r>
        <w:rPr>
          <w:sz w:val="32"/>
          <w:szCs w:val="32"/>
        </w:rPr>
        <w:t>Уровень: начальное общее образование, 3 класс</w:t>
      </w: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center"/>
      </w:pPr>
      <w:r>
        <w:rPr>
          <w:sz w:val="32"/>
          <w:szCs w:val="32"/>
        </w:rPr>
        <w:t>Количество часов:   134   часа</w:t>
      </w:r>
    </w:p>
    <w:p w:rsidR="00C334EE" w:rsidRDefault="00C334EE" w:rsidP="00C334EE">
      <w:pPr>
        <w:pStyle w:val="af1"/>
        <w:jc w:val="center"/>
      </w:pPr>
    </w:p>
    <w:p w:rsidR="00C334EE" w:rsidRDefault="00C334EE" w:rsidP="00C334EE">
      <w:pPr>
        <w:pStyle w:val="af1"/>
        <w:jc w:val="center"/>
      </w:pPr>
      <w:r>
        <w:rPr>
          <w:sz w:val="32"/>
          <w:szCs w:val="32"/>
        </w:rPr>
        <w:t xml:space="preserve">Учитель: </w:t>
      </w:r>
      <w:proofErr w:type="spellStart"/>
      <w:r w:rsidR="002E187F">
        <w:rPr>
          <w:sz w:val="32"/>
          <w:szCs w:val="32"/>
        </w:rPr>
        <w:t>Носивцова</w:t>
      </w:r>
      <w:proofErr w:type="spellEnd"/>
      <w:r w:rsidR="002E187F">
        <w:rPr>
          <w:sz w:val="32"/>
          <w:szCs w:val="32"/>
        </w:rPr>
        <w:t xml:space="preserve"> Светлана Алексеевна</w:t>
      </w:r>
    </w:p>
    <w:p w:rsidR="00C334EE" w:rsidRDefault="00C334EE" w:rsidP="00C334EE">
      <w:pPr>
        <w:pStyle w:val="af1"/>
        <w:jc w:val="center"/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  <w:sectPr w:rsidR="00C334EE" w:rsidSect="00C334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6960" w:rsidRDefault="00BE6960" w:rsidP="00BE696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Раздел 1</w:t>
      </w:r>
      <w:r w:rsidRPr="00B2121B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«Планируемые результаты освоения учебного предмета</w:t>
      </w:r>
      <w:r w:rsidRPr="00B2121B">
        <w:rPr>
          <w:rFonts w:asciiTheme="majorHAnsi" w:hAnsiTheme="majorHAnsi" w:cs="Arial"/>
          <w:b/>
          <w:sz w:val="28"/>
          <w:szCs w:val="28"/>
        </w:rPr>
        <w:t>»</w:t>
      </w:r>
    </w:p>
    <w:p w:rsidR="00BE6960" w:rsidRDefault="00BE6960" w:rsidP="00BE6960">
      <w:pPr>
        <w:pStyle w:val="4"/>
        <w:shd w:val="clear" w:color="auto" w:fill="auto"/>
        <w:spacing w:before="0" w:after="184" w:line="264" w:lineRule="exact"/>
        <w:ind w:left="20" w:right="20"/>
      </w:pPr>
      <w:r>
        <w:rPr>
          <w:rStyle w:val="11"/>
        </w:rPr>
        <w:t xml:space="preserve">Программа обеспечивает достижение третьеклассниками следующих личностных, </w:t>
      </w:r>
      <w:proofErr w:type="spellStart"/>
      <w:r>
        <w:rPr>
          <w:rStyle w:val="11"/>
        </w:rPr>
        <w:t>м</w:t>
      </w:r>
      <w:proofErr w:type="gramStart"/>
      <w:r>
        <w:rPr>
          <w:rStyle w:val="11"/>
        </w:rPr>
        <w:t>е</w:t>
      </w:r>
      <w:proofErr w:type="spellEnd"/>
      <w:r>
        <w:rPr>
          <w:rStyle w:val="11"/>
        </w:rPr>
        <w:t>-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тапредметных</w:t>
      </w:r>
      <w:proofErr w:type="spellEnd"/>
      <w:r>
        <w:rPr>
          <w:rStyle w:val="11"/>
        </w:rPr>
        <w:t xml:space="preserve"> и предметных результатов.</w:t>
      </w:r>
    </w:p>
    <w:p w:rsidR="00BE6960" w:rsidRPr="00497586" w:rsidRDefault="00BE6960" w:rsidP="00BE6960">
      <w:pPr>
        <w:spacing w:line="259" w:lineRule="exact"/>
        <w:ind w:left="20" w:firstLine="540"/>
        <w:jc w:val="center"/>
        <w:rPr>
          <w:rFonts w:asciiTheme="majorHAnsi" w:hAnsiTheme="majorHAnsi"/>
          <w:b/>
          <w:i/>
        </w:rPr>
      </w:pPr>
      <w:r w:rsidRPr="00497586">
        <w:rPr>
          <w:rFonts w:asciiTheme="majorHAnsi" w:hAnsiTheme="majorHAnsi"/>
          <w:b/>
        </w:rPr>
        <w:t>Личностные результаты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/>
      </w:pPr>
      <w:r>
        <w:rPr>
          <w:rStyle w:val="11"/>
        </w:rPr>
        <w:t>Чувство гордости за свою Родину, российский народ и историю России.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Осознание роли своей страны в мировом развитии, уважительное отношение к семей</w:t>
      </w:r>
      <w:r>
        <w:rPr>
          <w:rStyle w:val="11"/>
        </w:rPr>
        <w:softHyphen/>
        <w:t>ным ценностям, бережное отношение к окружающему миру.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/>
      </w:pPr>
      <w:r>
        <w:rPr>
          <w:rStyle w:val="11"/>
        </w:rPr>
        <w:t>Целостное восприятие окружающего мира.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Развитая мотивация учебной деятельности и личностного смысла учения, заинтересо</w:t>
      </w:r>
      <w:r>
        <w:rPr>
          <w:rStyle w:val="11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/>
      </w:pPr>
      <w:r>
        <w:rPr>
          <w:rStyle w:val="11"/>
        </w:rPr>
        <w:t>Рефлексивная самооценка, умение анализировать свои действия и управлять ими.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/>
      </w:pPr>
      <w:r>
        <w:rPr>
          <w:rStyle w:val="11"/>
        </w:rPr>
        <w:t xml:space="preserve">Навыки сотрудничества </w:t>
      </w:r>
      <w:proofErr w:type="gramStart"/>
      <w:r>
        <w:rPr>
          <w:rStyle w:val="11"/>
        </w:rPr>
        <w:t>со</w:t>
      </w:r>
      <w:proofErr w:type="gramEnd"/>
      <w:r>
        <w:rPr>
          <w:rStyle w:val="11"/>
        </w:rPr>
        <w:t xml:space="preserve"> взрослыми и сверстниками.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  <w:rPr>
          <w:rStyle w:val="11"/>
        </w:rPr>
      </w:pPr>
      <w:r>
        <w:rPr>
          <w:rStyle w:val="11"/>
        </w:rPr>
        <w:t>Установка на здоровый образ жизни, наличие мотивации к творческому труду, к работе на результат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  <w:rPr>
          <w:rStyle w:val="11"/>
        </w:rPr>
      </w:pPr>
    </w:p>
    <w:p w:rsidR="00BE6960" w:rsidRDefault="00BE6960" w:rsidP="00BE6960">
      <w:pPr>
        <w:keepNext/>
        <w:keepLines/>
        <w:jc w:val="center"/>
        <w:rPr>
          <w:b/>
          <w:i/>
        </w:rPr>
      </w:pPr>
      <w:proofErr w:type="spellStart"/>
      <w:r>
        <w:rPr>
          <w:rStyle w:val="120"/>
          <w:b/>
          <w:i/>
        </w:rPr>
        <w:t>Метапредметные</w:t>
      </w:r>
      <w:proofErr w:type="spellEnd"/>
      <w:r>
        <w:rPr>
          <w:rStyle w:val="120"/>
          <w:b/>
          <w:i/>
        </w:rPr>
        <w:t xml:space="preserve"> результаты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/>
      </w:pPr>
      <w:r>
        <w:rPr>
          <w:rStyle w:val="11"/>
        </w:rPr>
        <w:t>Овладение способами выполнения заданий творческого и поискового характера.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Способность использовать знаково-символические средства представления информа</w:t>
      </w:r>
      <w:r>
        <w:rPr>
          <w:rStyle w:val="11"/>
        </w:rPr>
        <w:softHyphen/>
        <w:t>ции для создания моделей изучаемых объектов и процессов, схем решения учебн</w:t>
      </w:r>
      <w:proofErr w:type="gramStart"/>
      <w:r>
        <w:rPr>
          <w:rStyle w:val="11"/>
        </w:rPr>
        <w:t>о-</w:t>
      </w:r>
      <w:proofErr w:type="gramEnd"/>
      <w:r>
        <w:rPr>
          <w:rStyle w:val="11"/>
        </w:rPr>
        <w:t xml:space="preserve"> познавательных и практических задач.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Использование речевых средств и средств информационных и коммуникационных тех</w:t>
      </w:r>
      <w:r>
        <w:rPr>
          <w:rStyle w:val="11"/>
        </w:rPr>
        <w:softHyphen/>
        <w:t>нологий для решения коммуникативных и познавательных задач.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>
        <w:rPr>
          <w:rStyle w:val="11"/>
        </w:rPr>
        <w:softHyphen/>
        <w:t>ции и передачи информации в соответствии с коммуникативными и познавательными зада</w:t>
      </w:r>
      <w:r>
        <w:rPr>
          <w:rStyle w:val="11"/>
        </w:rPr>
        <w:softHyphen/>
        <w:t>чами и технологиями учебного предмета, в том числе умение вводить текст с помощью кла</w:t>
      </w:r>
      <w:r>
        <w:rPr>
          <w:rStyle w:val="11"/>
        </w:rPr>
        <w:softHyphen/>
        <w:t>виатуры компьютера, фиксировать (записывать) результаты измерения величин и анализи</w:t>
      </w:r>
      <w:r>
        <w:rPr>
          <w:rStyle w:val="11"/>
        </w:rPr>
        <w:softHyphen/>
        <w:t>ровать изображения, звуки, готовить своё выступление и выступать с аудио-, виде</w:t>
      </w:r>
      <w:proofErr w:type="gramStart"/>
      <w:r>
        <w:rPr>
          <w:rStyle w:val="11"/>
        </w:rPr>
        <w:t>о-</w:t>
      </w:r>
      <w:proofErr w:type="gramEnd"/>
      <w:r>
        <w:rPr>
          <w:rStyle w:val="11"/>
        </w:rPr>
        <w:t xml:space="preserve"> и гра</w:t>
      </w:r>
      <w:r>
        <w:rPr>
          <w:rStyle w:val="11"/>
        </w:rPr>
        <w:softHyphen/>
        <w:t>фическим сопровождением.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Овладение логическими действиями сравнения, анализа, синтеза, обобщения, класси</w:t>
      </w:r>
      <w:r>
        <w:rPr>
          <w:rStyle w:val="11"/>
        </w:rPr>
        <w:softHyphen/>
        <w:t xml:space="preserve">фикации по </w:t>
      </w:r>
      <w:proofErr w:type="spellStart"/>
      <w:proofErr w:type="gramStart"/>
      <w:r>
        <w:rPr>
          <w:rStyle w:val="11"/>
        </w:rPr>
        <w:t>родо</w:t>
      </w:r>
      <w:proofErr w:type="spellEnd"/>
      <w:r>
        <w:rPr>
          <w:rStyle w:val="11"/>
        </w:rPr>
        <w:t>-видовым</w:t>
      </w:r>
      <w:proofErr w:type="gramEnd"/>
      <w:r>
        <w:rPr>
          <w:rStyle w:val="11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Готовность слушать собеседника и вести диалог; готовность признать возможность су</w:t>
      </w:r>
      <w:r>
        <w:rPr>
          <w:rStyle w:val="11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Определение общей цели и путей её достижения: умение договариваться о распреде</w:t>
      </w:r>
      <w:r>
        <w:rPr>
          <w:rStyle w:val="11"/>
        </w:rPr>
        <w:softHyphen/>
        <w:t>лении функций и ролей в совместной деятельности, осуществлять взаимный контроль в со</w:t>
      </w:r>
      <w:r>
        <w:rPr>
          <w:rStyle w:val="11"/>
        </w:rPr>
        <w:softHyphen/>
        <w:t>вместной деятельности, адекватно оценивать собственное поведение и поведение окру</w:t>
      </w:r>
      <w:r>
        <w:rPr>
          <w:rStyle w:val="11"/>
        </w:rPr>
        <w:softHyphen/>
        <w:t>жающих.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 xml:space="preserve">Овладение базовыми предметными и </w:t>
      </w:r>
      <w:proofErr w:type="spellStart"/>
      <w:r>
        <w:rPr>
          <w:rStyle w:val="11"/>
        </w:rPr>
        <w:t>межпредметными</w:t>
      </w:r>
      <w:proofErr w:type="spellEnd"/>
      <w:r>
        <w:rPr>
          <w:rStyle w:val="11"/>
        </w:rPr>
        <w:t xml:space="preserve"> понятиями, отражающими су</w:t>
      </w:r>
      <w:r>
        <w:rPr>
          <w:rStyle w:val="11"/>
        </w:rPr>
        <w:softHyphen/>
        <w:t>щественные связи и отношения между объектами и процессами.</w:t>
      </w:r>
    </w:p>
    <w:p w:rsidR="00BE6960" w:rsidRDefault="00BE6960" w:rsidP="00BE6960">
      <w:pPr>
        <w:pStyle w:val="4"/>
        <w:shd w:val="clear" w:color="auto" w:fill="auto"/>
        <w:spacing w:before="0" w:line="259" w:lineRule="exact"/>
        <w:ind w:left="20" w:right="20"/>
      </w:pPr>
      <w:r>
        <w:rPr>
          <w:rStyle w:val="11"/>
        </w:rPr>
        <w:t>Умение работать в материальной и информационной среде начального общего обра</w:t>
      </w:r>
      <w:r>
        <w:rPr>
          <w:rStyle w:val="11"/>
        </w:rPr>
        <w:softHyphen/>
        <w:t>зования (в том числе с учебными моделями) в соответствии с содержанием учебного пред</w:t>
      </w:r>
      <w:r>
        <w:rPr>
          <w:rStyle w:val="11"/>
        </w:rPr>
        <w:softHyphen/>
        <w:t>мета «Математика».</w:t>
      </w:r>
    </w:p>
    <w:p w:rsidR="00BE6960" w:rsidRDefault="00BE6960" w:rsidP="00BE6960">
      <w:pPr>
        <w:keepNext/>
        <w:keepLines/>
        <w:ind w:left="20"/>
        <w:jc w:val="center"/>
        <w:rPr>
          <w:b/>
          <w:i/>
        </w:rPr>
      </w:pPr>
      <w:r>
        <w:rPr>
          <w:rStyle w:val="120"/>
          <w:b/>
          <w:i/>
        </w:rPr>
        <w:lastRenderedPageBreak/>
        <w:t>Предметные результаты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Использование приобретённых математических знаний для описания и объяснения ок</w:t>
      </w:r>
      <w:r>
        <w:rPr>
          <w:rStyle w:val="11"/>
        </w:rPr>
        <w:softHyphen/>
        <w:t>ружающих предметов, процессов, явлений, а также для оценки их количественных и про</w:t>
      </w:r>
      <w:r>
        <w:rPr>
          <w:rStyle w:val="11"/>
        </w:rPr>
        <w:softHyphen/>
        <w:t>странственных отношений.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  <w:r>
        <w:rPr>
          <w:rStyle w:val="11"/>
        </w:rPr>
        <w:t>Умения выполнять устно и письменно арифметические действия с числами и числовы</w:t>
      </w:r>
      <w:r>
        <w:rPr>
          <w:rStyle w:val="11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>
        <w:rPr>
          <w:rStyle w:val="11"/>
        </w:rPr>
        <w:softHyphen/>
        <w:t>цами, схемами, графиками и диаграммами, цепочками; представлять, анализировать и ин</w:t>
      </w:r>
      <w:r>
        <w:rPr>
          <w:rStyle w:val="11"/>
        </w:rPr>
        <w:softHyphen/>
        <w:t>терпретировать данные.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  <w:rPr>
          <w:rStyle w:val="11"/>
        </w:rPr>
      </w:pPr>
      <w:r>
        <w:rPr>
          <w:rStyle w:val="11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BE6960" w:rsidRPr="009640FF" w:rsidRDefault="00BE6960" w:rsidP="00BE6960">
      <w:pPr>
        <w:pStyle w:val="10"/>
        <w:keepNext/>
        <w:keepLines/>
        <w:shd w:val="clear" w:color="auto" w:fill="auto"/>
        <w:spacing w:after="0" w:line="240" w:lineRule="exact"/>
        <w:rPr>
          <w:b/>
        </w:rPr>
      </w:pPr>
    </w:p>
    <w:p w:rsidR="00BE6960" w:rsidRPr="009640FF" w:rsidRDefault="00BE6960" w:rsidP="00BE6960">
      <w:pPr>
        <w:pStyle w:val="10"/>
        <w:keepNext/>
        <w:keepLines/>
        <w:shd w:val="clear" w:color="auto" w:fill="auto"/>
        <w:spacing w:after="0" w:line="240" w:lineRule="exact"/>
        <w:jc w:val="center"/>
        <w:rPr>
          <w:b/>
        </w:rPr>
      </w:pPr>
      <w:r w:rsidRPr="009640FF">
        <w:rPr>
          <w:b/>
        </w:rPr>
        <w:t>Система оценки достижения планируемых результатов</w:t>
      </w:r>
    </w:p>
    <w:p w:rsidR="00BE6960" w:rsidRPr="009640FF" w:rsidRDefault="00BE6960" w:rsidP="00BE6960">
      <w:pPr>
        <w:pStyle w:val="10"/>
        <w:keepNext/>
        <w:keepLines/>
        <w:shd w:val="clear" w:color="auto" w:fill="auto"/>
        <w:spacing w:after="100" w:line="240" w:lineRule="exact"/>
        <w:ind w:left="2440"/>
        <w:rPr>
          <w:b/>
        </w:rPr>
      </w:pPr>
      <w:r w:rsidRPr="009640FF">
        <w:rPr>
          <w:b/>
        </w:rPr>
        <w:t>освоения предмета</w:t>
      </w:r>
      <w:proofErr w:type="gramStart"/>
      <w:r w:rsidRPr="009640FF">
        <w:rPr>
          <w:b/>
        </w:rPr>
        <w:t>.</w:t>
      </w:r>
      <w:proofErr w:type="gramEnd"/>
      <w:r w:rsidRPr="009640FF">
        <w:rPr>
          <w:b/>
        </w:rPr>
        <w:t xml:space="preserve"> </w:t>
      </w:r>
      <w:proofErr w:type="gramStart"/>
      <w:r w:rsidRPr="009640FF">
        <w:rPr>
          <w:b/>
        </w:rPr>
        <w:t>к</w:t>
      </w:r>
      <w:proofErr w:type="gramEnd"/>
      <w:r w:rsidRPr="009640FF">
        <w:rPr>
          <w:b/>
        </w:rPr>
        <w:t>ритерии оценивания</w:t>
      </w: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</w:pPr>
      <w:r w:rsidRPr="00497586">
        <w:rPr>
          <w:rStyle w:val="11"/>
          <w:sz w:val="22"/>
          <w:szCs w:val="22"/>
        </w:rPr>
        <w:t xml:space="preserve"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</w:t>
      </w:r>
      <w:proofErr w:type="spellStart"/>
      <w:r w:rsidRPr="00497586">
        <w:rPr>
          <w:rStyle w:val="11"/>
          <w:sz w:val="22"/>
          <w:szCs w:val="22"/>
        </w:rPr>
        <w:t>ситуати</w:t>
      </w:r>
      <w:proofErr w:type="gramStart"/>
      <w:r w:rsidRPr="00497586">
        <w:rPr>
          <w:rStyle w:val="11"/>
          <w:sz w:val="22"/>
          <w:szCs w:val="22"/>
        </w:rPr>
        <w:t>в</w:t>
      </w:r>
      <w:proofErr w:type="spellEnd"/>
      <w:r w:rsidRPr="00497586">
        <w:rPr>
          <w:rStyle w:val="11"/>
          <w:sz w:val="22"/>
          <w:szCs w:val="22"/>
        </w:rPr>
        <w:t>-</w:t>
      </w:r>
      <w:proofErr w:type="gramEnd"/>
      <w:r w:rsidRPr="00497586">
        <w:rPr>
          <w:rStyle w:val="11"/>
          <w:sz w:val="22"/>
          <w:szCs w:val="22"/>
        </w:rPr>
        <w:t xml:space="preserve"> </w:t>
      </w:r>
      <w:proofErr w:type="spellStart"/>
      <w:r w:rsidRPr="00497586">
        <w:rPr>
          <w:rStyle w:val="11"/>
          <w:sz w:val="22"/>
          <w:szCs w:val="22"/>
        </w:rPr>
        <w:t>ность</w:t>
      </w:r>
      <w:proofErr w:type="spellEnd"/>
      <w:r w:rsidRPr="00497586">
        <w:rPr>
          <w:rStyle w:val="11"/>
          <w:sz w:val="22"/>
          <w:szCs w:val="22"/>
        </w:rPr>
        <w:t xml:space="preserve"> эмоциональных реакций ребенка.</w:t>
      </w: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  <w:rPr>
          <w:rStyle w:val="11"/>
          <w:sz w:val="22"/>
          <w:szCs w:val="22"/>
        </w:rPr>
      </w:pPr>
      <w:r w:rsidRPr="00497586">
        <w:rPr>
          <w:rStyle w:val="11"/>
          <w:sz w:val="22"/>
          <w:szCs w:val="22"/>
        </w:rPr>
        <w:t>Система оценки достижения планируемых результатов изучения математики предпо</w:t>
      </w:r>
      <w:r w:rsidRPr="00497586">
        <w:rPr>
          <w:rStyle w:val="11"/>
          <w:sz w:val="22"/>
          <w:szCs w:val="22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497586">
        <w:rPr>
          <w:rStyle w:val="11"/>
          <w:sz w:val="22"/>
          <w:szCs w:val="22"/>
        </w:rPr>
        <w:softHyphen/>
        <w:t>тельные и учебно-практические задачи. Оценка индивидуальных образовательных достиже</w:t>
      </w:r>
      <w:r w:rsidRPr="00497586">
        <w:rPr>
          <w:rStyle w:val="11"/>
          <w:sz w:val="22"/>
          <w:szCs w:val="22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</w:pP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</w:pPr>
      <w:r w:rsidRPr="00497586">
        <w:rPr>
          <w:rStyle w:val="11"/>
          <w:sz w:val="22"/>
          <w:szCs w:val="22"/>
        </w:rPr>
        <w:t>В соответствии с требованиями Стандарта, составляющей комплекса оценки достиже</w:t>
      </w:r>
      <w:r w:rsidRPr="00497586">
        <w:rPr>
          <w:rStyle w:val="11"/>
          <w:sz w:val="22"/>
          <w:szCs w:val="22"/>
        </w:rPr>
        <w:softHyphen/>
        <w:t>ний являются материалы стартовой диагностики, промежуточных и итоговых стандартизи</w:t>
      </w:r>
      <w:r w:rsidRPr="00497586">
        <w:rPr>
          <w:rStyle w:val="11"/>
          <w:sz w:val="22"/>
          <w:szCs w:val="22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</w:pPr>
      <w:r w:rsidRPr="00497586">
        <w:rPr>
          <w:rStyle w:val="11"/>
          <w:sz w:val="22"/>
          <w:szCs w:val="22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497586">
        <w:rPr>
          <w:rStyle w:val="11"/>
          <w:sz w:val="22"/>
          <w:szCs w:val="22"/>
        </w:rPr>
        <w:softHyphen/>
        <w:t>троля состоят из нескольких однотипных заданий, с помощью которых осуществляется все</w:t>
      </w:r>
      <w:r w:rsidRPr="00497586">
        <w:rPr>
          <w:rStyle w:val="11"/>
          <w:sz w:val="22"/>
          <w:szCs w:val="22"/>
        </w:rPr>
        <w:softHyphen/>
        <w:t>сторонняя проверка только одного определенного умения.</w:t>
      </w:r>
    </w:p>
    <w:p w:rsidR="00BE6960" w:rsidRPr="00497586" w:rsidRDefault="00BE6960" w:rsidP="00BE6960">
      <w:pPr>
        <w:pStyle w:val="4"/>
        <w:shd w:val="clear" w:color="auto" w:fill="auto"/>
        <w:spacing w:before="0" w:after="0" w:line="252" w:lineRule="exact"/>
        <w:ind w:left="20" w:right="20"/>
      </w:pPr>
      <w:r w:rsidRPr="00497586">
        <w:rPr>
          <w:rStyle w:val="11"/>
          <w:sz w:val="22"/>
          <w:szCs w:val="22"/>
        </w:rPr>
        <w:t>Тематический контроль по математике проводится в письменной форме. Для темати</w:t>
      </w:r>
      <w:r w:rsidRPr="00497586">
        <w:rPr>
          <w:rStyle w:val="11"/>
          <w:sz w:val="22"/>
          <w:szCs w:val="22"/>
        </w:rPr>
        <w:softHyphen/>
        <w:t>ческих проверок выбираются узловые вопросы программы: приемы устных вычислений, из</w:t>
      </w:r>
      <w:r w:rsidRPr="00497586">
        <w:rPr>
          <w:rStyle w:val="11"/>
          <w:sz w:val="22"/>
          <w:szCs w:val="22"/>
        </w:rPr>
        <w:softHyphen/>
        <w:t>мерение величин и др. Проверочные работы позволяют проверить, например, знание таб</w:t>
      </w:r>
      <w:r w:rsidRPr="00497586">
        <w:rPr>
          <w:rStyle w:val="11"/>
          <w:sz w:val="22"/>
          <w:szCs w:val="22"/>
        </w:rPr>
        <w:softHyphen/>
        <w:t>личных случаев сложения, вычитания, умножения и деления. В этом случае для обеспече</w:t>
      </w:r>
      <w:r w:rsidRPr="00497586">
        <w:rPr>
          <w:rStyle w:val="11"/>
          <w:sz w:val="22"/>
          <w:szCs w:val="22"/>
        </w:rPr>
        <w:softHyphen/>
        <w:t>ния самостоятельности учащихся подбирается несколько вариантов работы, каждый из ко</w:t>
      </w:r>
      <w:r w:rsidRPr="00497586">
        <w:rPr>
          <w:rStyle w:val="11"/>
          <w:sz w:val="22"/>
          <w:szCs w:val="22"/>
        </w:rPr>
        <w:softHyphen/>
        <w:t>торых содержит около тридцати примеров на сложение и вычитание или умножение и деле</w:t>
      </w:r>
      <w:r w:rsidRPr="00497586">
        <w:rPr>
          <w:rStyle w:val="11"/>
          <w:sz w:val="22"/>
          <w:szCs w:val="22"/>
        </w:rPr>
        <w:softHyphen/>
        <w:t>ние. На выполнение такой работы отводится 5-6 минут урока.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497586">
        <w:rPr>
          <w:rStyle w:val="11"/>
          <w:sz w:val="22"/>
          <w:szCs w:val="22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BE6960" w:rsidRPr="00497586" w:rsidRDefault="00BE6960" w:rsidP="00BE6960">
      <w:pPr>
        <w:pStyle w:val="4"/>
        <w:shd w:val="clear" w:color="auto" w:fill="auto"/>
        <w:spacing w:before="0" w:after="130" w:line="240" w:lineRule="auto"/>
        <w:ind w:left="20" w:right="20"/>
        <w:rPr>
          <w:rFonts w:asciiTheme="majorHAnsi" w:hAnsiTheme="majorHAnsi"/>
        </w:rPr>
      </w:pPr>
      <w:r w:rsidRPr="00497586">
        <w:rPr>
          <w:rStyle w:val="11"/>
          <w:sz w:val="22"/>
          <w:szCs w:val="22"/>
        </w:rPr>
        <w:t xml:space="preserve">В конце года проводится итоговая комплексная проверочная работа на </w:t>
      </w:r>
      <w:proofErr w:type="spellStart"/>
      <w:r w:rsidRPr="00497586">
        <w:rPr>
          <w:rStyle w:val="11"/>
          <w:sz w:val="22"/>
          <w:szCs w:val="22"/>
        </w:rPr>
        <w:t>межпредметной</w:t>
      </w:r>
      <w:proofErr w:type="spellEnd"/>
      <w:r w:rsidRPr="00497586">
        <w:rPr>
          <w:rStyle w:val="11"/>
          <w:sz w:val="22"/>
          <w:szCs w:val="22"/>
        </w:rPr>
        <w:t xml:space="preserve"> основе. Одной из ее целей является оценка предметных и </w:t>
      </w:r>
      <w:proofErr w:type="spellStart"/>
      <w:r w:rsidRPr="00497586">
        <w:rPr>
          <w:rStyle w:val="11"/>
          <w:sz w:val="22"/>
          <w:szCs w:val="22"/>
        </w:rPr>
        <w:t>метапредметных</w:t>
      </w:r>
      <w:proofErr w:type="spellEnd"/>
      <w:r w:rsidRPr="00497586">
        <w:rPr>
          <w:rStyle w:val="11"/>
          <w:sz w:val="22"/>
          <w:szCs w:val="22"/>
        </w:rPr>
        <w:t xml:space="preserve"> результатов ос</w:t>
      </w:r>
      <w:r w:rsidRPr="00497586">
        <w:rPr>
          <w:rStyle w:val="11"/>
          <w:sz w:val="22"/>
          <w:szCs w:val="22"/>
        </w:rPr>
        <w:softHyphen/>
        <w:t>воения программы по математике в третьем классе: способность решать учебн</w:t>
      </w:r>
      <w:proofErr w:type="gramStart"/>
      <w:r w:rsidRPr="00497586">
        <w:rPr>
          <w:rStyle w:val="11"/>
          <w:sz w:val="22"/>
          <w:szCs w:val="22"/>
        </w:rPr>
        <w:t>о-</w:t>
      </w:r>
      <w:proofErr w:type="gramEnd"/>
      <w:r w:rsidRPr="00497586">
        <w:rPr>
          <w:rStyle w:val="11"/>
          <w:sz w:val="22"/>
          <w:szCs w:val="22"/>
        </w:rPr>
        <w:t xml:space="preserve"> практические и учебно-познавательные задачи, </w:t>
      </w:r>
      <w:proofErr w:type="spellStart"/>
      <w:r w:rsidRPr="00497586">
        <w:rPr>
          <w:rStyle w:val="11"/>
          <w:sz w:val="22"/>
          <w:szCs w:val="22"/>
        </w:rPr>
        <w:t>сформированность</w:t>
      </w:r>
      <w:proofErr w:type="spellEnd"/>
      <w:r w:rsidRPr="00497586">
        <w:rPr>
          <w:rStyle w:val="11"/>
          <w:sz w:val="22"/>
          <w:szCs w:val="22"/>
        </w:rPr>
        <w:t xml:space="preserve"> обобщённых </w:t>
      </w:r>
      <w:r w:rsidRPr="00497586">
        <w:rPr>
          <w:rStyle w:val="11"/>
          <w:rFonts w:asciiTheme="majorHAnsi" w:hAnsiTheme="majorHAnsi"/>
          <w:sz w:val="22"/>
          <w:szCs w:val="22"/>
        </w:rPr>
        <w:t>способов деятельности, коммуникативных и информационных умений.</w:t>
      </w:r>
    </w:p>
    <w:p w:rsidR="006E28D2" w:rsidRDefault="006E28D2" w:rsidP="006E28D2">
      <w:pPr>
        <w:spacing w:line="240" w:lineRule="auto"/>
        <w:jc w:val="center"/>
        <w:rPr>
          <w:rStyle w:val="23"/>
          <w:rFonts w:asciiTheme="majorHAnsi" w:hAnsiTheme="majorHAnsi"/>
        </w:rPr>
      </w:pPr>
    </w:p>
    <w:p w:rsidR="006E28D2" w:rsidRPr="009640FF" w:rsidRDefault="006E28D2" w:rsidP="006E28D2">
      <w:pPr>
        <w:spacing w:line="240" w:lineRule="auto"/>
        <w:jc w:val="center"/>
        <w:rPr>
          <w:rFonts w:asciiTheme="majorHAnsi" w:hAnsiTheme="majorHAnsi"/>
          <w:b/>
        </w:rPr>
      </w:pPr>
      <w:r w:rsidRPr="009640FF">
        <w:rPr>
          <w:rStyle w:val="23"/>
          <w:rFonts w:asciiTheme="majorHAnsi" w:hAnsiTheme="majorHAnsi"/>
          <w:b/>
        </w:rPr>
        <w:lastRenderedPageBreak/>
        <w:t>Нормы оценок по математике</w:t>
      </w:r>
    </w:p>
    <w:p w:rsidR="00BE6960" w:rsidRDefault="00BE6960" w:rsidP="00BE6960">
      <w:pPr>
        <w:pStyle w:val="4"/>
        <w:shd w:val="clear" w:color="auto" w:fill="auto"/>
        <w:spacing w:before="0" w:after="0" w:line="259" w:lineRule="exact"/>
        <w:ind w:left="20" w:right="20"/>
      </w:pPr>
    </w:p>
    <w:tbl>
      <w:tblPr>
        <w:tblStyle w:val="af0"/>
        <w:tblW w:w="18216" w:type="dxa"/>
        <w:tblInd w:w="20" w:type="dxa"/>
        <w:tblLook w:val="04A0" w:firstRow="1" w:lastRow="0" w:firstColumn="1" w:lastColumn="0" w:noHBand="0" w:noVBand="1"/>
      </w:tblPr>
      <w:tblGrid>
        <w:gridCol w:w="3643"/>
        <w:gridCol w:w="3643"/>
        <w:gridCol w:w="4426"/>
        <w:gridCol w:w="4678"/>
        <w:gridCol w:w="1826"/>
      </w:tblGrid>
      <w:tr w:rsidR="00C334EE" w:rsidTr="00C334EE">
        <w:tc>
          <w:tcPr>
            <w:tcW w:w="3643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81"/>
                <w:rFonts w:asciiTheme="majorHAnsi" w:hAnsiTheme="majorHAnsi"/>
              </w:rPr>
              <w:t>Работа, состоящая из примеров:</w:t>
            </w:r>
          </w:p>
        </w:tc>
        <w:tc>
          <w:tcPr>
            <w:tcW w:w="3643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82"/>
                <w:rFonts w:asciiTheme="majorHAnsi" w:hAnsiTheme="majorHAnsi"/>
              </w:rPr>
              <w:t>Работа,</w:t>
            </w:r>
            <w:r w:rsidRPr="00B2121B">
              <w:rPr>
                <w:rStyle w:val="81"/>
                <w:rFonts w:asciiTheme="majorHAnsi" w:hAnsiTheme="majorHAnsi"/>
              </w:rPr>
              <w:t xml:space="preserve"> состоящая из задач.</w:t>
            </w:r>
          </w:p>
        </w:tc>
        <w:tc>
          <w:tcPr>
            <w:tcW w:w="4426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81"/>
                <w:rFonts w:asciiTheme="majorHAnsi" w:hAnsiTheme="majorHAnsi"/>
              </w:rPr>
              <w:t>Комбинированная ра</w:t>
            </w:r>
            <w:r w:rsidRPr="00B2121B">
              <w:rPr>
                <w:rStyle w:val="81"/>
                <w:rFonts w:asciiTheme="majorHAnsi" w:hAnsiTheme="majorHAnsi"/>
              </w:rPr>
              <w:softHyphen/>
              <w:t>бота</w:t>
            </w:r>
          </w:p>
        </w:tc>
        <w:tc>
          <w:tcPr>
            <w:tcW w:w="4678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81"/>
                <w:rFonts w:asciiTheme="majorHAnsi" w:hAnsiTheme="majorHAnsi"/>
              </w:rPr>
              <w:t>Контрольный уст</w:t>
            </w:r>
            <w:r w:rsidRPr="00B2121B">
              <w:rPr>
                <w:rStyle w:val="81"/>
                <w:rFonts w:asciiTheme="majorHAnsi" w:hAnsiTheme="majorHAnsi"/>
              </w:rPr>
              <w:softHyphen/>
              <w:t>ный счет.</w:t>
            </w:r>
          </w:p>
        </w:tc>
        <w:tc>
          <w:tcPr>
            <w:tcW w:w="1826" w:type="dxa"/>
          </w:tcPr>
          <w:p w:rsidR="00C334EE" w:rsidRDefault="00C334EE" w:rsidP="006E28D2">
            <w:pPr>
              <w:pStyle w:val="4"/>
              <w:shd w:val="clear" w:color="auto" w:fill="auto"/>
              <w:spacing w:before="0" w:after="0" w:line="259" w:lineRule="exact"/>
              <w:ind w:right="20" w:firstLine="0"/>
            </w:pPr>
          </w:p>
        </w:tc>
      </w:tr>
      <w:tr w:rsidR="00C334EE" w:rsidTr="00C334EE">
        <w:tc>
          <w:tcPr>
            <w:tcW w:w="3643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5»</w:t>
            </w:r>
            <w:r w:rsidRPr="00B2121B">
              <w:rPr>
                <w:rFonts w:asciiTheme="majorHAnsi" w:hAnsiTheme="majorHAnsi"/>
              </w:rPr>
              <w:t xml:space="preserve"> - без ошибок.</w:t>
            </w:r>
          </w:p>
        </w:tc>
        <w:tc>
          <w:tcPr>
            <w:tcW w:w="3643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5</w:t>
            </w:r>
            <w:r w:rsidRPr="00B2121B">
              <w:rPr>
                <w:rFonts w:asciiTheme="majorHAnsi" w:hAnsiTheme="majorHAnsi"/>
              </w:rPr>
              <w:t>» - без ошибок.</w:t>
            </w:r>
          </w:p>
        </w:tc>
        <w:tc>
          <w:tcPr>
            <w:tcW w:w="4426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«5»</w:t>
            </w:r>
            <w:r w:rsidRPr="00B2121B">
              <w:rPr>
                <w:rFonts w:asciiTheme="majorHAnsi" w:hAnsiTheme="majorHAnsi"/>
              </w:rPr>
              <w:t xml:space="preserve"> - без ошибок.</w:t>
            </w:r>
          </w:p>
        </w:tc>
        <w:tc>
          <w:tcPr>
            <w:tcW w:w="4678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5»</w:t>
            </w:r>
            <w:r w:rsidRPr="00B2121B">
              <w:rPr>
                <w:rFonts w:asciiTheme="majorHAnsi" w:hAnsiTheme="majorHAnsi"/>
              </w:rPr>
              <w:t xml:space="preserve"> - без ошибок.</w:t>
            </w:r>
          </w:p>
        </w:tc>
        <w:tc>
          <w:tcPr>
            <w:tcW w:w="1826" w:type="dxa"/>
          </w:tcPr>
          <w:p w:rsidR="00C334EE" w:rsidRDefault="00C334EE" w:rsidP="006E28D2">
            <w:pPr>
              <w:pStyle w:val="4"/>
              <w:shd w:val="clear" w:color="auto" w:fill="auto"/>
              <w:spacing w:before="0" w:after="0" w:line="259" w:lineRule="exact"/>
              <w:ind w:right="20" w:firstLine="0"/>
            </w:pPr>
          </w:p>
        </w:tc>
      </w:tr>
      <w:tr w:rsidR="00C334EE" w:rsidTr="00C334EE">
        <w:tc>
          <w:tcPr>
            <w:tcW w:w="3643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«4»</w:t>
            </w:r>
            <w:r w:rsidRPr="00B2121B">
              <w:rPr>
                <w:rFonts w:asciiTheme="majorHAnsi" w:hAnsiTheme="majorHAnsi"/>
              </w:rPr>
              <w:t xml:space="preserve"> -1 </w:t>
            </w:r>
            <w:proofErr w:type="gramStart"/>
            <w:r w:rsidRPr="00B2121B">
              <w:rPr>
                <w:rFonts w:asciiTheme="majorHAnsi" w:hAnsiTheme="majorHAnsi"/>
              </w:rPr>
              <w:t>грубая</w:t>
            </w:r>
            <w:proofErr w:type="gramEnd"/>
            <w:r w:rsidRPr="00B2121B">
              <w:rPr>
                <w:rFonts w:asciiTheme="majorHAnsi" w:hAnsiTheme="majorHAnsi"/>
              </w:rPr>
              <w:t xml:space="preserve"> и 1-2 не</w:t>
            </w:r>
            <w:r w:rsidRPr="00B2121B">
              <w:rPr>
                <w:rFonts w:asciiTheme="majorHAnsi" w:hAnsiTheme="majorHAnsi"/>
              </w:rPr>
              <w:softHyphen/>
              <w:t>грубые ошибки.</w:t>
            </w:r>
          </w:p>
        </w:tc>
        <w:tc>
          <w:tcPr>
            <w:tcW w:w="3643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«4»</w:t>
            </w:r>
            <w:r w:rsidRPr="00B2121B">
              <w:rPr>
                <w:rFonts w:asciiTheme="majorHAnsi" w:hAnsiTheme="majorHAnsi"/>
              </w:rPr>
              <w:t xml:space="preserve"> - 1-2 негрубых ошиб</w:t>
            </w:r>
            <w:r w:rsidRPr="00B2121B">
              <w:rPr>
                <w:rFonts w:asciiTheme="majorHAnsi" w:hAnsiTheme="majorHAnsi"/>
              </w:rPr>
              <w:softHyphen/>
              <w:t>ки.</w:t>
            </w:r>
          </w:p>
        </w:tc>
        <w:tc>
          <w:tcPr>
            <w:tcW w:w="4426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«4»</w:t>
            </w:r>
            <w:r w:rsidRPr="00B2121B">
              <w:rPr>
                <w:rFonts w:asciiTheme="majorHAnsi" w:hAnsiTheme="majorHAnsi"/>
              </w:rPr>
              <w:t xml:space="preserve"> - 1 </w:t>
            </w:r>
            <w:proofErr w:type="gramStart"/>
            <w:r w:rsidRPr="00B2121B">
              <w:rPr>
                <w:rFonts w:asciiTheme="majorHAnsi" w:hAnsiTheme="majorHAnsi"/>
              </w:rPr>
              <w:t>грубая</w:t>
            </w:r>
            <w:proofErr w:type="gramEnd"/>
            <w:r w:rsidRPr="00B2121B">
              <w:rPr>
                <w:rFonts w:asciiTheme="majorHAnsi" w:hAnsiTheme="majorHAnsi"/>
              </w:rPr>
              <w:t xml:space="preserve"> и 1-2 негру</w:t>
            </w:r>
            <w:r w:rsidRPr="00B2121B">
              <w:rPr>
                <w:rFonts w:asciiTheme="majorHAnsi" w:hAnsiTheme="majorHAnsi"/>
              </w:rPr>
              <w:softHyphen/>
              <w:t>бые ошибки, при этом гру</w:t>
            </w:r>
            <w:r w:rsidRPr="00B2121B">
              <w:rPr>
                <w:rFonts w:asciiTheme="majorHAnsi" w:hAnsiTheme="majorHAnsi"/>
              </w:rPr>
              <w:softHyphen/>
              <w:t>бых ошибок не должно быть в задаче.</w:t>
            </w:r>
          </w:p>
        </w:tc>
        <w:tc>
          <w:tcPr>
            <w:tcW w:w="4678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«4»-</w:t>
            </w:r>
            <w:r w:rsidRPr="00B2121B">
              <w:rPr>
                <w:rFonts w:asciiTheme="majorHAnsi" w:hAnsiTheme="majorHAnsi"/>
              </w:rPr>
              <w:t xml:space="preserve"> 1-2 ошибки.</w:t>
            </w:r>
          </w:p>
        </w:tc>
        <w:tc>
          <w:tcPr>
            <w:tcW w:w="1826" w:type="dxa"/>
          </w:tcPr>
          <w:p w:rsidR="00C334EE" w:rsidRDefault="00C334EE" w:rsidP="006E28D2">
            <w:pPr>
              <w:pStyle w:val="4"/>
              <w:shd w:val="clear" w:color="auto" w:fill="auto"/>
              <w:spacing w:before="0" w:after="0" w:line="259" w:lineRule="exact"/>
              <w:ind w:right="20" w:firstLine="0"/>
            </w:pPr>
          </w:p>
        </w:tc>
      </w:tr>
      <w:tr w:rsidR="00C334EE" w:rsidTr="00C334EE">
        <w:tc>
          <w:tcPr>
            <w:tcW w:w="3643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3»</w:t>
            </w:r>
            <w:r w:rsidRPr="00B2121B">
              <w:rPr>
                <w:rFonts w:asciiTheme="majorHAnsi" w:hAnsiTheme="majorHAnsi"/>
              </w:rPr>
              <w:t xml:space="preserve"> - 2-3 грубые и 1-2 негрубые ошибки или 3 и более негрубых ошибки</w:t>
            </w:r>
          </w:p>
        </w:tc>
        <w:tc>
          <w:tcPr>
            <w:tcW w:w="3643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3»</w:t>
            </w:r>
            <w:r w:rsidRPr="00B2121B">
              <w:rPr>
                <w:rFonts w:asciiTheme="majorHAnsi" w:hAnsiTheme="majorHAnsi"/>
              </w:rPr>
              <w:t xml:space="preserve"> - 1 </w:t>
            </w:r>
            <w:proofErr w:type="gramStart"/>
            <w:r w:rsidRPr="00B2121B">
              <w:rPr>
                <w:rFonts w:asciiTheme="majorHAnsi" w:hAnsiTheme="majorHAnsi"/>
              </w:rPr>
              <w:t>грубая</w:t>
            </w:r>
            <w:proofErr w:type="gramEnd"/>
            <w:r w:rsidRPr="00B2121B">
              <w:rPr>
                <w:rFonts w:asciiTheme="majorHAnsi" w:hAnsiTheme="majorHAnsi"/>
              </w:rPr>
              <w:t xml:space="preserve"> и 3-4 не</w:t>
            </w:r>
            <w:r w:rsidRPr="00B2121B">
              <w:rPr>
                <w:rFonts w:asciiTheme="majorHAnsi" w:hAnsiTheme="majorHAnsi"/>
              </w:rPr>
              <w:softHyphen/>
              <w:t>грубые ошибки.</w:t>
            </w:r>
          </w:p>
        </w:tc>
        <w:tc>
          <w:tcPr>
            <w:tcW w:w="4426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Fonts w:asciiTheme="majorHAnsi" w:hAnsiTheme="majorHAnsi"/>
              </w:rPr>
              <w:t>«</w:t>
            </w:r>
            <w:r w:rsidRPr="00B2121B">
              <w:rPr>
                <w:rStyle w:val="Arial"/>
                <w:rFonts w:asciiTheme="majorHAnsi" w:hAnsiTheme="majorHAnsi"/>
              </w:rPr>
              <w:t>3</w:t>
            </w:r>
            <w:r w:rsidRPr="00B2121B">
              <w:rPr>
                <w:rFonts w:asciiTheme="majorHAnsi" w:hAnsiTheme="majorHAnsi"/>
              </w:rPr>
              <w:t>» - 2-3 грубые и 3-4 негрубые ошибки, при этом ход решения задачи должен быть верным.</w:t>
            </w:r>
          </w:p>
        </w:tc>
        <w:tc>
          <w:tcPr>
            <w:tcW w:w="4678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«3»</w:t>
            </w:r>
            <w:r w:rsidRPr="00B2121B">
              <w:rPr>
                <w:rFonts w:asciiTheme="majorHAnsi" w:hAnsiTheme="majorHAnsi"/>
              </w:rPr>
              <w:t xml:space="preserve"> - 3-4 ошибки.</w:t>
            </w:r>
          </w:p>
        </w:tc>
        <w:tc>
          <w:tcPr>
            <w:tcW w:w="1826" w:type="dxa"/>
          </w:tcPr>
          <w:p w:rsidR="00C334EE" w:rsidRDefault="00C334EE" w:rsidP="006E28D2">
            <w:pPr>
              <w:pStyle w:val="4"/>
              <w:shd w:val="clear" w:color="auto" w:fill="auto"/>
              <w:spacing w:before="0" w:after="0" w:line="259" w:lineRule="exact"/>
              <w:ind w:right="20" w:firstLine="0"/>
            </w:pPr>
          </w:p>
        </w:tc>
      </w:tr>
      <w:tr w:rsidR="00C334EE" w:rsidTr="00C334EE">
        <w:tc>
          <w:tcPr>
            <w:tcW w:w="3643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«2»</w:t>
            </w:r>
            <w:r w:rsidRPr="00B2121B">
              <w:rPr>
                <w:rFonts w:asciiTheme="majorHAnsi" w:hAnsiTheme="majorHAnsi"/>
              </w:rPr>
              <w:t xml:space="preserve"> - 4 и более грубых ошибки.</w:t>
            </w:r>
          </w:p>
        </w:tc>
        <w:tc>
          <w:tcPr>
            <w:tcW w:w="3643" w:type="dxa"/>
          </w:tcPr>
          <w:p w:rsidR="00C334EE" w:rsidRPr="00B2121B" w:rsidRDefault="00C334EE" w:rsidP="006E28D2">
            <w:pPr>
              <w:ind w:left="120"/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«2»</w:t>
            </w:r>
            <w:r w:rsidRPr="00B2121B">
              <w:rPr>
                <w:rFonts w:asciiTheme="majorHAnsi" w:hAnsiTheme="majorHAnsi"/>
              </w:rPr>
              <w:t xml:space="preserve"> - 2 и более грубых ошибки.</w:t>
            </w:r>
          </w:p>
        </w:tc>
        <w:tc>
          <w:tcPr>
            <w:tcW w:w="4426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  <w:r w:rsidRPr="00B2121B">
              <w:rPr>
                <w:rStyle w:val="Arial"/>
                <w:rFonts w:asciiTheme="majorHAnsi" w:hAnsiTheme="majorHAnsi"/>
              </w:rPr>
              <w:t>«2»</w:t>
            </w:r>
            <w:r w:rsidRPr="00B2121B">
              <w:rPr>
                <w:rFonts w:asciiTheme="majorHAnsi" w:hAnsiTheme="majorHAnsi"/>
              </w:rPr>
              <w:t xml:space="preserve"> - 4 грубые ошибки.</w:t>
            </w:r>
          </w:p>
        </w:tc>
        <w:tc>
          <w:tcPr>
            <w:tcW w:w="4678" w:type="dxa"/>
          </w:tcPr>
          <w:p w:rsidR="00C334EE" w:rsidRPr="00B2121B" w:rsidRDefault="00C334EE" w:rsidP="006E28D2">
            <w:pPr>
              <w:rPr>
                <w:rFonts w:asciiTheme="majorHAnsi" w:hAnsiTheme="majorHAnsi"/>
              </w:rPr>
            </w:pPr>
          </w:p>
        </w:tc>
        <w:tc>
          <w:tcPr>
            <w:tcW w:w="1826" w:type="dxa"/>
          </w:tcPr>
          <w:p w:rsidR="00C334EE" w:rsidRDefault="00C334EE" w:rsidP="006E28D2">
            <w:pPr>
              <w:pStyle w:val="4"/>
              <w:shd w:val="clear" w:color="auto" w:fill="auto"/>
              <w:spacing w:before="0" w:after="0" w:line="259" w:lineRule="exact"/>
              <w:ind w:right="20" w:firstLine="0"/>
            </w:pPr>
          </w:p>
        </w:tc>
      </w:tr>
    </w:tbl>
    <w:p w:rsidR="006E28D2" w:rsidRDefault="006E28D2" w:rsidP="006E28D2">
      <w:pPr>
        <w:pStyle w:val="4"/>
        <w:shd w:val="clear" w:color="auto" w:fill="auto"/>
        <w:spacing w:before="141" w:after="0" w:line="252" w:lineRule="exact"/>
        <w:ind w:right="20" w:firstLine="0"/>
        <w:rPr>
          <w:rStyle w:val="a3"/>
        </w:rPr>
      </w:pPr>
    </w:p>
    <w:p w:rsidR="00BE6960" w:rsidRDefault="00BE6960" w:rsidP="006E28D2">
      <w:pPr>
        <w:pStyle w:val="4"/>
        <w:shd w:val="clear" w:color="auto" w:fill="auto"/>
        <w:spacing w:before="141" w:after="0" w:line="252" w:lineRule="exact"/>
        <w:ind w:right="20" w:firstLine="0"/>
        <w:rPr>
          <w:rStyle w:val="11"/>
        </w:rPr>
      </w:pPr>
      <w:r>
        <w:rPr>
          <w:rStyle w:val="a3"/>
        </w:rPr>
        <w:t>Грубые ошибки:</w:t>
      </w:r>
      <w:r>
        <w:rPr>
          <w:rStyle w:val="11"/>
        </w:rPr>
        <w:t xml:space="preserve"> 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BE6960" w:rsidRDefault="00BE6960" w:rsidP="00BE6960">
      <w:pPr>
        <w:keepNext/>
        <w:keepLines/>
        <w:ind w:left="40" w:right="40"/>
      </w:pPr>
      <w:r>
        <w:rPr>
          <w:rStyle w:val="25"/>
        </w:rPr>
        <w:t xml:space="preserve">     Негрубые ошибки:</w:t>
      </w:r>
      <w:r>
        <w:rPr>
          <w:rStyle w:val="26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</w:t>
      </w:r>
      <w:r>
        <w:rPr>
          <w:rStyle w:val="26"/>
        </w:rPr>
        <w:softHyphen/>
        <w:t>ное списывание данных; не доведение до конца преобразований.</w:t>
      </w:r>
    </w:p>
    <w:p w:rsidR="00BE6960" w:rsidRDefault="00BE6960" w:rsidP="00BE6960">
      <w:pPr>
        <w:keepNext/>
        <w:keepLines/>
        <w:ind w:left="40"/>
      </w:pPr>
      <w:r>
        <w:rPr>
          <w:rStyle w:val="26"/>
        </w:rPr>
        <w:t>За грамматические ошибки, допущенные в работе по математике, оценка не снижается.</w:t>
      </w:r>
    </w:p>
    <w:p w:rsidR="00BE6960" w:rsidRDefault="00BE6960" w:rsidP="00BE6960">
      <w:pPr>
        <w:keepNext/>
        <w:keepLines/>
        <w:spacing w:after="60" w:line="250" w:lineRule="exact"/>
        <w:ind w:left="40" w:right="40"/>
        <w:rPr>
          <w:rStyle w:val="26"/>
        </w:rPr>
      </w:pPr>
      <w:r>
        <w:rPr>
          <w:rStyle w:val="26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6E28D2" w:rsidRDefault="006E28D2" w:rsidP="00BE6960">
      <w:pPr>
        <w:keepNext/>
        <w:keepLines/>
        <w:spacing w:after="60" w:line="250" w:lineRule="exact"/>
        <w:ind w:left="40" w:right="40"/>
      </w:pPr>
    </w:p>
    <w:p w:rsidR="00BE6960" w:rsidRDefault="00BE6960" w:rsidP="00BE6960">
      <w:pPr>
        <w:keepNext/>
        <w:keepLines/>
        <w:tabs>
          <w:tab w:val="left" w:leader="underscore" w:pos="8406"/>
        </w:tabs>
        <w:spacing w:line="250" w:lineRule="exact"/>
        <w:ind w:left="40" w:right="40"/>
        <w:rPr>
          <w:rStyle w:val="26"/>
        </w:rPr>
      </w:pPr>
      <w:r>
        <w:rPr>
          <w:rStyle w:val="25"/>
        </w:rPr>
        <w:t xml:space="preserve">     При тестировании</w:t>
      </w:r>
      <w:r>
        <w:rPr>
          <w:rStyle w:val="26"/>
        </w:rPr>
        <w:t xml:space="preserve"> все верные ответы берутся за 100%, отметка выставляется в соответствии с таблицей:</w:t>
      </w:r>
      <w:r>
        <w:rPr>
          <w:rStyle w:val="26"/>
        </w:rPr>
        <w:tab/>
      </w:r>
    </w:p>
    <w:p w:rsidR="006E28D2" w:rsidRDefault="006E28D2" w:rsidP="00BE6960">
      <w:pPr>
        <w:keepNext/>
        <w:keepLines/>
        <w:tabs>
          <w:tab w:val="left" w:leader="underscore" w:pos="8406"/>
        </w:tabs>
        <w:spacing w:line="250" w:lineRule="exact"/>
        <w:ind w:left="40" w:right="40"/>
        <w:rPr>
          <w:rStyle w:val="26"/>
        </w:rPr>
      </w:pPr>
    </w:p>
    <w:p w:rsidR="006E28D2" w:rsidRDefault="006E28D2" w:rsidP="00BE6960">
      <w:pPr>
        <w:keepNext/>
        <w:keepLines/>
        <w:tabs>
          <w:tab w:val="left" w:leader="underscore" w:pos="8406"/>
        </w:tabs>
        <w:spacing w:line="250" w:lineRule="exact"/>
        <w:ind w:left="40" w:right="40"/>
        <w:rPr>
          <w:rStyle w:val="26"/>
        </w:rPr>
      </w:pPr>
    </w:p>
    <w:tbl>
      <w:tblPr>
        <w:tblStyle w:val="af0"/>
        <w:tblW w:w="10206" w:type="dxa"/>
        <w:tblInd w:w="2943" w:type="dxa"/>
        <w:tblLook w:val="04A0" w:firstRow="1" w:lastRow="0" w:firstColumn="1" w:lastColumn="0" w:noHBand="0" w:noVBand="1"/>
      </w:tblPr>
      <w:tblGrid>
        <w:gridCol w:w="4884"/>
        <w:gridCol w:w="5322"/>
      </w:tblGrid>
      <w:tr w:rsidR="006E28D2" w:rsidTr="006E28D2">
        <w:tc>
          <w:tcPr>
            <w:tcW w:w="4884" w:type="dxa"/>
          </w:tcPr>
          <w:p w:rsidR="006E28D2" w:rsidRDefault="006E28D2" w:rsidP="006E28D2">
            <w:pPr>
              <w:pStyle w:val="90"/>
              <w:shd w:val="clear" w:color="auto" w:fill="auto"/>
              <w:spacing w:line="240" w:lineRule="auto"/>
              <w:ind w:left="860"/>
            </w:pPr>
            <w:r>
              <w:t>Процент выполнения задания</w:t>
            </w:r>
          </w:p>
        </w:tc>
        <w:tc>
          <w:tcPr>
            <w:tcW w:w="5322" w:type="dxa"/>
          </w:tcPr>
          <w:p w:rsidR="006E28D2" w:rsidRDefault="006E28D2" w:rsidP="006E28D2">
            <w:pPr>
              <w:pStyle w:val="90"/>
              <w:shd w:val="clear" w:color="auto" w:fill="auto"/>
              <w:spacing w:line="240" w:lineRule="auto"/>
              <w:ind w:left="1080"/>
            </w:pPr>
            <w:r>
              <w:t>Отметка</w:t>
            </w:r>
          </w:p>
        </w:tc>
      </w:tr>
      <w:tr w:rsidR="006E28D2" w:rsidTr="006E28D2">
        <w:tc>
          <w:tcPr>
            <w:tcW w:w="4884" w:type="dxa"/>
          </w:tcPr>
          <w:p w:rsidR="006E28D2" w:rsidRDefault="006E28D2" w:rsidP="006E28D2">
            <w:pPr>
              <w:ind w:left="700"/>
            </w:pPr>
            <w:r>
              <w:rPr>
                <w:rStyle w:val="7"/>
              </w:rPr>
              <w:t>91-100%</w:t>
            </w:r>
          </w:p>
        </w:tc>
        <w:tc>
          <w:tcPr>
            <w:tcW w:w="5322" w:type="dxa"/>
          </w:tcPr>
          <w:p w:rsidR="006E28D2" w:rsidRDefault="006E28D2" w:rsidP="006E28D2">
            <w:pPr>
              <w:ind w:left="120"/>
            </w:pPr>
            <w:r>
              <w:rPr>
                <w:rStyle w:val="7"/>
              </w:rPr>
              <w:t>отлично</w:t>
            </w:r>
          </w:p>
        </w:tc>
      </w:tr>
      <w:tr w:rsidR="006E28D2" w:rsidTr="006E28D2">
        <w:tc>
          <w:tcPr>
            <w:tcW w:w="4884" w:type="dxa"/>
          </w:tcPr>
          <w:p w:rsidR="006E28D2" w:rsidRDefault="006E28D2" w:rsidP="006E28D2">
            <w:pPr>
              <w:ind w:left="700"/>
            </w:pPr>
            <w:r>
              <w:rPr>
                <w:rStyle w:val="7"/>
              </w:rPr>
              <w:t>76-90%%</w:t>
            </w:r>
          </w:p>
        </w:tc>
        <w:tc>
          <w:tcPr>
            <w:tcW w:w="5322" w:type="dxa"/>
          </w:tcPr>
          <w:p w:rsidR="006E28D2" w:rsidRDefault="006E28D2" w:rsidP="006E28D2">
            <w:pPr>
              <w:ind w:left="120"/>
            </w:pPr>
            <w:r>
              <w:rPr>
                <w:rStyle w:val="7"/>
              </w:rPr>
              <w:t>хорошо</w:t>
            </w:r>
          </w:p>
        </w:tc>
      </w:tr>
      <w:tr w:rsidR="006E28D2" w:rsidTr="006E28D2">
        <w:tc>
          <w:tcPr>
            <w:tcW w:w="4884" w:type="dxa"/>
          </w:tcPr>
          <w:p w:rsidR="006E28D2" w:rsidRDefault="006E28D2" w:rsidP="006E28D2">
            <w:pPr>
              <w:ind w:left="700"/>
            </w:pPr>
            <w:r>
              <w:rPr>
                <w:rStyle w:val="7"/>
              </w:rPr>
              <w:t>51-75%%</w:t>
            </w:r>
          </w:p>
        </w:tc>
        <w:tc>
          <w:tcPr>
            <w:tcW w:w="5322" w:type="dxa"/>
          </w:tcPr>
          <w:p w:rsidR="006E28D2" w:rsidRDefault="006E28D2" w:rsidP="006E28D2">
            <w:pPr>
              <w:ind w:left="120"/>
            </w:pPr>
            <w:r>
              <w:rPr>
                <w:rStyle w:val="7"/>
              </w:rPr>
              <w:t>удовлетворительно</w:t>
            </w:r>
          </w:p>
        </w:tc>
      </w:tr>
      <w:tr w:rsidR="006E28D2" w:rsidTr="006E28D2">
        <w:tc>
          <w:tcPr>
            <w:tcW w:w="4884" w:type="dxa"/>
          </w:tcPr>
          <w:p w:rsidR="006E28D2" w:rsidRDefault="006E28D2" w:rsidP="006E28D2">
            <w:pPr>
              <w:ind w:left="700"/>
            </w:pPr>
            <w:r>
              <w:rPr>
                <w:rStyle w:val="7"/>
              </w:rPr>
              <w:t>менее 50%</w:t>
            </w:r>
          </w:p>
        </w:tc>
        <w:tc>
          <w:tcPr>
            <w:tcW w:w="5322" w:type="dxa"/>
          </w:tcPr>
          <w:p w:rsidR="006E28D2" w:rsidRDefault="006E28D2" w:rsidP="006E28D2">
            <w:pPr>
              <w:ind w:left="120"/>
            </w:pPr>
            <w:r>
              <w:rPr>
                <w:rStyle w:val="7"/>
              </w:rPr>
              <w:t>неудовлетворительно</w:t>
            </w:r>
          </w:p>
        </w:tc>
      </w:tr>
    </w:tbl>
    <w:p w:rsidR="006E28D2" w:rsidRDefault="006E28D2" w:rsidP="00BE6960">
      <w:pPr>
        <w:keepNext/>
        <w:keepLines/>
        <w:tabs>
          <w:tab w:val="left" w:leader="underscore" w:pos="8406"/>
        </w:tabs>
        <w:spacing w:line="250" w:lineRule="exact"/>
        <w:ind w:left="40" w:right="40"/>
        <w:rPr>
          <w:rStyle w:val="26"/>
        </w:rPr>
      </w:pPr>
    </w:p>
    <w:p w:rsidR="006E28D2" w:rsidRDefault="006E28D2" w:rsidP="00BE6960">
      <w:pPr>
        <w:keepNext/>
        <w:keepLines/>
        <w:tabs>
          <w:tab w:val="left" w:leader="underscore" w:pos="8406"/>
        </w:tabs>
        <w:spacing w:line="250" w:lineRule="exact"/>
        <w:ind w:left="40" w:right="40"/>
      </w:pPr>
    </w:p>
    <w:p w:rsidR="00CA140E" w:rsidRPr="00336287" w:rsidRDefault="00CA140E" w:rsidP="0033628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90985" w:rsidRPr="00BC6255" w:rsidRDefault="00C90985" w:rsidP="00C90985">
      <w:pPr>
        <w:pStyle w:val="4"/>
        <w:shd w:val="clear" w:color="auto" w:fill="auto"/>
        <w:spacing w:before="0" w:after="0" w:line="240" w:lineRule="auto"/>
        <w:jc w:val="left"/>
      </w:pPr>
    </w:p>
    <w:p w:rsidR="006E28D2" w:rsidRDefault="006E28D2" w:rsidP="003362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E28D2" w:rsidRDefault="006E28D2" w:rsidP="003362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140E" w:rsidRPr="00CA140E" w:rsidRDefault="00CA140E" w:rsidP="003362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844" w:rsidRDefault="009D5088" w:rsidP="003362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Раздел 2</w:t>
      </w:r>
      <w:r w:rsidR="00BC6255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Содержание учебного предмета</w:t>
      </w:r>
      <w:r w:rsidR="00BC6255">
        <w:rPr>
          <w:rFonts w:ascii="Arial" w:hAnsi="Arial" w:cs="Arial"/>
          <w:b/>
          <w:sz w:val="28"/>
          <w:szCs w:val="28"/>
        </w:rPr>
        <w:t>»</w:t>
      </w:r>
    </w:p>
    <w:p w:rsidR="005919D1" w:rsidRPr="005919D1" w:rsidRDefault="005919D1" w:rsidP="00BC625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6116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872"/>
        <w:gridCol w:w="992"/>
        <w:gridCol w:w="9904"/>
        <w:gridCol w:w="2552"/>
      </w:tblGrid>
      <w:tr w:rsidR="00BE6960" w:rsidRPr="00336287" w:rsidTr="004968D6">
        <w:trPr>
          <w:trHeight w:val="541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336287" w:rsidRDefault="00BE6960" w:rsidP="00BE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3E0574" w:rsidRDefault="00BE6960" w:rsidP="00BE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 учебной программы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3E0574" w:rsidRDefault="00BE6960" w:rsidP="00BE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3E0574" w:rsidRDefault="00BE6960" w:rsidP="00BE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5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Содержательные линии</w:t>
            </w:r>
          </w:p>
        </w:tc>
        <w:tc>
          <w:tcPr>
            <w:tcW w:w="2552" w:type="dxa"/>
          </w:tcPr>
          <w:p w:rsidR="00BE6960" w:rsidRPr="003E0574" w:rsidRDefault="00BE6960" w:rsidP="00BE6960">
            <w:pPr>
              <w:jc w:val="center"/>
              <w:rPr>
                <w:rFonts w:ascii="Cambria" w:eastAsia="Calibri" w:hAnsi="Cambria" w:cs="Times New Roman"/>
              </w:rPr>
            </w:pPr>
            <w:r w:rsidRPr="003E0574">
              <w:t>Лабораторные оценочные, контрольные оценочные, практические оценочные  работы,</w:t>
            </w:r>
            <w:r w:rsidR="003E0574" w:rsidRPr="003E0574">
              <w:t xml:space="preserve"> </w:t>
            </w:r>
            <w:r w:rsidRPr="003E0574">
              <w:t>зачёт</w:t>
            </w:r>
          </w:p>
        </w:tc>
      </w:tr>
      <w:tr w:rsidR="00BE6960" w:rsidRPr="00B911D0" w:rsidTr="004968D6">
        <w:trPr>
          <w:trHeight w:val="1368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1.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Числа от 1 до 100. Сложение и вычитание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Устные и письменные приемы сложения и вычитания чисел в пределах 100.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Решение уравнений с неизвестным слагаемым на основе взаимосвязи чисел при сло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жении. Решение уравнений с неизвестным уменьшаемым, с неизвестным вычитаемым на основе взаимосвязи чисел при вычитании.</w:t>
            </w:r>
          </w:p>
          <w:p w:rsidR="00BE6960" w:rsidRPr="00B911D0" w:rsidRDefault="009D5088" w:rsidP="006E28D2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обозначение геометрических фигур буквами.</w:t>
            </w:r>
          </w:p>
        </w:tc>
        <w:tc>
          <w:tcPr>
            <w:tcW w:w="2552" w:type="dxa"/>
          </w:tcPr>
          <w:p w:rsidR="00BE6960" w:rsidRPr="00DA29C2" w:rsidRDefault="00BE6960" w:rsidP="00BE6960">
            <w:pPr>
              <w:pStyle w:val="af"/>
              <w:jc w:val="both"/>
              <w:rPr>
                <w:rFonts w:asciiTheme="majorHAnsi" w:hAnsiTheme="majorHAnsi"/>
                <w:lang w:eastAsia="ru-RU"/>
              </w:rPr>
            </w:pPr>
          </w:p>
        </w:tc>
      </w:tr>
      <w:tr w:rsidR="00BE6960" w:rsidRPr="00B911D0" w:rsidTr="004968D6">
        <w:trPr>
          <w:trHeight w:val="139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2.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57535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56</w:t>
            </w:r>
            <w:r w:rsidR="00BE6960"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Порядок выполнения действий в выражениях со скобками и без скобок.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Зависимости между пропорциональными величинами: масса одного предмета, количе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ство предметов, масса всех предметов; расход ткани на один предмет, количество предме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тов, расход ткани на все предметы.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tabs>
                <w:tab w:val="center" w:pos="7969"/>
              </w:tabs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Задачи на нахождение четвёртого пропорционального.</w:t>
            </w:r>
            <w:r>
              <w:rPr>
                <w:rStyle w:val="11"/>
                <w:rFonts w:asciiTheme="majorHAnsi" w:hAnsiTheme="majorHAnsi"/>
                <w:sz w:val="22"/>
                <w:szCs w:val="22"/>
              </w:rPr>
              <w:tab/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Таблица умножения и деления с числами 4, 5, 6, 7, 8, 9. Сводная таблица умножения.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Умножение числа 1 и на 1. Умножение числа 0 и на 0, деление числа 0, невозможность деления на 0.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Площадь. Способы сравнения фигур по площади. Единицы площади: квадратный сан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тиметр, квадратный дециметр, квадратный метр. Соотношения между ними. Площадь пря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моугольника (квадрата).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Текстовые задачи в три действия.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Составление плана действий и определение наиболее эффективных способов реше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ния задач.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Круг. Окружность (центр, радиус, диаметр). Вычерчивание окружности с помощью цир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куля.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Доли (половина, треть, четверть, десятая, сотая). Образование и сравнение долей. За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дачи на нахождение доли числа и числа по его доле.</w:t>
            </w:r>
          </w:p>
          <w:p w:rsidR="00BE6960" w:rsidRPr="006E28D2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Единицы времени: год, месяц, сутки. Соотношения между ними.</w:t>
            </w:r>
          </w:p>
        </w:tc>
        <w:tc>
          <w:tcPr>
            <w:tcW w:w="2552" w:type="dxa"/>
          </w:tcPr>
          <w:p w:rsidR="001D5C62" w:rsidRPr="00DA29C2" w:rsidRDefault="004968D6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 xml:space="preserve">  </w:t>
            </w:r>
            <w:r w:rsidR="00E866AD"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 xml:space="preserve">Диагностическая </w:t>
            </w:r>
            <w:r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 xml:space="preserve"> </w:t>
            </w:r>
            <w:r w:rsidR="00E866AD"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 xml:space="preserve">контрольная работа </w:t>
            </w:r>
            <w:r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 xml:space="preserve">№1 </w:t>
            </w:r>
            <w:r w:rsidR="00E866AD" w:rsidRPr="00DA29C2">
              <w:rPr>
                <w:rStyle w:val="50"/>
                <w:rFonts w:asciiTheme="majorHAnsi" w:hAnsiTheme="majorHAnsi"/>
                <w:b w:val="0"/>
                <w:i/>
                <w:iCs/>
              </w:rPr>
              <w:t>26.09</w:t>
            </w:r>
          </w:p>
          <w:p w:rsidR="005E71D7" w:rsidRPr="00DA29C2" w:rsidRDefault="004968D6" w:rsidP="005E71D7">
            <w:pPr>
              <w:rPr>
                <w:rFonts w:asciiTheme="majorHAnsi" w:eastAsia="Times New Roman" w:hAnsiTheme="majorHAnsi" w:cs="Calibri"/>
                <w:lang w:eastAsia="ru-RU"/>
              </w:rPr>
            </w:pPr>
            <w:r w:rsidRPr="00DA29C2">
              <w:rPr>
                <w:rFonts w:asciiTheme="majorHAnsi" w:hAnsiTheme="majorHAnsi"/>
                <w:sz w:val="20"/>
              </w:rPr>
              <w:t xml:space="preserve">       </w:t>
            </w:r>
          </w:p>
          <w:p w:rsidR="005E71D7" w:rsidRPr="00DA29C2" w:rsidRDefault="005E71D7" w:rsidP="005E71D7">
            <w:pPr>
              <w:rPr>
                <w:rStyle w:val="52"/>
                <w:rFonts w:asciiTheme="majorHAnsi" w:eastAsia="Times New Roman" w:hAnsiTheme="majorHAnsi" w:cs="Calibri"/>
                <w:sz w:val="22"/>
                <w:szCs w:val="22"/>
                <w:lang w:eastAsia="ru-RU"/>
              </w:rPr>
            </w:pPr>
            <w:r w:rsidRPr="00DA29C2">
              <w:rPr>
                <w:rFonts w:asciiTheme="majorHAnsi" w:hAnsiTheme="majorHAnsi"/>
                <w:sz w:val="20"/>
                <w:szCs w:val="20"/>
              </w:rPr>
              <w:t xml:space="preserve">  Контрольная работа № 2</w:t>
            </w:r>
            <w:r w:rsidRPr="00DA29C2">
              <w:rPr>
                <w:rFonts w:asciiTheme="majorHAnsi" w:hAnsiTheme="majorHAnsi"/>
              </w:rPr>
              <w:t>по теме «Умно</w:t>
            </w:r>
            <w:r w:rsidRPr="00DA29C2">
              <w:rPr>
                <w:rFonts w:asciiTheme="majorHAnsi" w:hAnsiTheme="majorHAnsi"/>
              </w:rPr>
              <w:softHyphen/>
              <w:t>жение и деле</w:t>
            </w:r>
            <w:r w:rsidRPr="00DA29C2">
              <w:rPr>
                <w:rFonts w:asciiTheme="majorHAnsi" w:hAnsiTheme="majorHAnsi"/>
              </w:rPr>
              <w:softHyphen/>
              <w:t>ние. Решение задач»</w:t>
            </w:r>
            <w:r w:rsidRPr="00DA29C2">
              <w:rPr>
                <w:rFonts w:asciiTheme="majorHAnsi" w:hAnsiTheme="majorHAnsi"/>
                <w:sz w:val="20"/>
              </w:rPr>
              <w:t>26.10</w:t>
            </w:r>
          </w:p>
          <w:p w:rsidR="005E71D7" w:rsidRPr="00DA29C2" w:rsidRDefault="005E71D7" w:rsidP="001D5C62">
            <w:pPr>
              <w:rPr>
                <w:rStyle w:val="52"/>
                <w:rFonts w:asciiTheme="majorHAnsi" w:hAnsiTheme="majorHAnsi"/>
              </w:rPr>
            </w:pPr>
          </w:p>
          <w:p w:rsidR="00BE6960" w:rsidRPr="00DA29C2" w:rsidRDefault="005E71D7" w:rsidP="005E71D7">
            <w:pPr>
              <w:rPr>
                <w:rFonts w:asciiTheme="majorHAnsi" w:eastAsia="Times New Roman" w:hAnsiTheme="majorHAnsi" w:cs="Calibri"/>
                <w:lang w:eastAsia="ru-RU"/>
              </w:rPr>
            </w:pPr>
            <w:r w:rsidRPr="00DA29C2">
              <w:rPr>
                <w:rStyle w:val="52"/>
                <w:rFonts w:asciiTheme="majorHAnsi" w:hAnsiTheme="majorHAnsi"/>
              </w:rPr>
              <w:t>Контрольная работа № 3 по теме «Табличное умножение и деление. Решение задач</w:t>
            </w:r>
            <w:proofErr w:type="gramStart"/>
            <w:r w:rsidRPr="00DA29C2">
              <w:rPr>
                <w:rStyle w:val="52"/>
                <w:rFonts w:asciiTheme="majorHAnsi" w:hAnsiTheme="majorHAnsi"/>
              </w:rPr>
              <w:t xml:space="preserve">.» </w:t>
            </w:r>
            <w:proofErr w:type="gramEnd"/>
            <w:r w:rsidRPr="00DA29C2">
              <w:rPr>
                <w:rStyle w:val="52"/>
                <w:rFonts w:asciiTheme="majorHAnsi" w:hAnsiTheme="majorHAnsi"/>
              </w:rPr>
              <w:t>28.12</w:t>
            </w:r>
          </w:p>
        </w:tc>
      </w:tr>
      <w:tr w:rsidR="00BE6960" w:rsidRPr="00B911D0" w:rsidTr="004968D6">
        <w:trPr>
          <w:trHeight w:val="1415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Числа от 1 до 100. </w:t>
            </w:r>
            <w:proofErr w:type="spellStart"/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умножение и деление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27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Умножение суммы на число. Приёмы умножения для случаев вида 23 • 4, 4 • 23. Приё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мы умножения и деления для случаев вида 20 • 3, 3 • 20, 60</w:t>
            </w:r>
            <w:proofErr w:type="gramStart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3, 80 : 20.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Деление суммы на число. Связь между числами при делении. Проверка деления. Приём деления для случаев вида 87</w:t>
            </w:r>
            <w:proofErr w:type="gramStart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29, 66 : 22. Проверка умножения делением. Выражения с двумя переменными вида а + 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  <w:lang w:val="en-US"/>
              </w:rPr>
              <w:t>b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, а - 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  <w:lang w:val="en-US"/>
              </w:rPr>
              <w:t>b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, а • Ь, с</w:t>
            </w:r>
            <w:proofErr w:type="gramStart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  <w:lang w:val="en-US"/>
              </w:rPr>
              <w:t>d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(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  <w:lang w:val="en-US"/>
              </w:rPr>
              <w:t>d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Ф 0), вычисление их значений при заданных числовых значениях входящих в них букв.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Решение уравнений на основе связи между компонентами и результатами умножения и деления.</w:t>
            </w:r>
          </w:p>
          <w:p w:rsidR="00BE6960" w:rsidRPr="00B911D0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Приёмы нахождения частного и остатка. Проверка деления с остатком. Решение задач на нахождение четвёртого пропорционального.</w:t>
            </w:r>
          </w:p>
        </w:tc>
        <w:tc>
          <w:tcPr>
            <w:tcW w:w="2552" w:type="dxa"/>
          </w:tcPr>
          <w:p w:rsidR="005E71D7" w:rsidRPr="00DA29C2" w:rsidRDefault="005E71D7" w:rsidP="00BE6960">
            <w:pPr>
              <w:pStyle w:val="af"/>
              <w:jc w:val="both"/>
              <w:rPr>
                <w:rFonts w:asciiTheme="majorHAnsi" w:hAnsiTheme="majorHAnsi"/>
                <w:lang w:eastAsia="ru-RU"/>
              </w:rPr>
            </w:pPr>
            <w:r w:rsidRPr="00DA29C2">
              <w:rPr>
                <w:rStyle w:val="52"/>
                <w:rFonts w:asciiTheme="majorHAnsi" w:hAnsiTheme="majorHAnsi"/>
              </w:rPr>
              <w:t>Контрольная работа № 4 по теме «</w:t>
            </w:r>
            <w:proofErr w:type="spellStart"/>
            <w:r w:rsidRPr="00DA29C2">
              <w:rPr>
                <w:rStyle w:val="52"/>
                <w:rFonts w:asciiTheme="majorHAnsi" w:hAnsiTheme="majorHAnsi"/>
              </w:rPr>
              <w:t>Внетабличное</w:t>
            </w:r>
            <w:proofErr w:type="spellEnd"/>
            <w:r w:rsidRPr="00DA29C2">
              <w:rPr>
                <w:rStyle w:val="52"/>
                <w:rFonts w:asciiTheme="majorHAnsi" w:hAnsiTheme="majorHAnsi"/>
              </w:rPr>
              <w:t xml:space="preserve"> умножение и деление».</w:t>
            </w:r>
          </w:p>
          <w:p w:rsidR="005E71D7" w:rsidRPr="00DA29C2" w:rsidRDefault="007215E3" w:rsidP="005E71D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5E71D7" w:rsidRPr="00DA29C2">
              <w:rPr>
                <w:lang w:eastAsia="ru-RU"/>
              </w:rPr>
              <w:t>.02</w:t>
            </w:r>
          </w:p>
          <w:p w:rsidR="00BE6960" w:rsidRPr="00DA29C2" w:rsidRDefault="00BE6960" w:rsidP="005E71D7">
            <w:pPr>
              <w:rPr>
                <w:lang w:eastAsia="ru-RU"/>
              </w:rPr>
            </w:pPr>
          </w:p>
        </w:tc>
      </w:tr>
      <w:tr w:rsidR="00BE6960" w:rsidRPr="00B911D0" w:rsidTr="004968D6">
        <w:trPr>
          <w:trHeight w:val="1664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Числа от 1 до 1000. Нумерация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13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Устная и письменная нумерация. Разряды счётных единиц. Натуральная последова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тельность трёхзначных чисел.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Увеличение и уменьшение числа в 10 раз, в 100 раз. Замена трёхзначного числа суммой разрядных слагаемых.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Сравнение трёхзначных чисел. Определение общего числа единиц (десятков, сотен) в числе.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Единицы массы: грамм, килограмм. Соотношение между ними.</w:t>
            </w:r>
          </w:p>
          <w:p w:rsidR="009D5088" w:rsidRPr="00336287" w:rsidRDefault="009D5088" w:rsidP="009D5088">
            <w:pPr>
              <w:spacing w:after="0" w:line="240" w:lineRule="auto"/>
              <w:rPr>
                <w:rFonts w:asciiTheme="majorHAnsi" w:hAnsiTheme="majorHAnsi" w:cs="Arial"/>
                <w:b/>
                <w:i/>
              </w:rPr>
            </w:pPr>
            <w:r w:rsidRPr="00336287">
              <w:rPr>
                <w:rFonts w:asciiTheme="majorHAnsi" w:hAnsiTheme="majorHAnsi" w:cs="Arial"/>
                <w:b/>
                <w:i/>
              </w:rPr>
              <w:t>Числа от 1 до 1000. Сложение и вычитание (10 ч)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Виды треугольников: разносторонние, равнобедренные (равносторонние); прямоуголь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ные, остроугольные, тупоугольные.</w:t>
            </w:r>
          </w:p>
          <w:p w:rsidR="00BE6960" w:rsidRPr="00B911D0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 в 1-3 действия на сложение.</w:t>
            </w:r>
          </w:p>
        </w:tc>
        <w:tc>
          <w:tcPr>
            <w:tcW w:w="2552" w:type="dxa"/>
          </w:tcPr>
          <w:p w:rsidR="005E71D7" w:rsidRPr="00DA29C2" w:rsidRDefault="005E71D7" w:rsidP="00BE6960">
            <w:pPr>
              <w:pStyle w:val="af"/>
              <w:jc w:val="both"/>
              <w:rPr>
                <w:rFonts w:asciiTheme="majorHAnsi" w:hAnsiTheme="majorHAnsi"/>
              </w:rPr>
            </w:pPr>
          </w:p>
          <w:p w:rsidR="005E71D7" w:rsidRPr="00DA29C2" w:rsidRDefault="005E71D7" w:rsidP="005E71D7"/>
          <w:p w:rsidR="00BE6960" w:rsidRPr="00DA29C2" w:rsidRDefault="005E71D7" w:rsidP="005E71D7">
            <w:r w:rsidRPr="00DA29C2">
              <w:rPr>
                <w:rStyle w:val="52"/>
                <w:rFonts w:asciiTheme="majorHAnsi" w:hAnsiTheme="majorHAnsi"/>
              </w:rPr>
              <w:t>Контрольная работа № 5 по темам «Реше</w:t>
            </w:r>
            <w:r w:rsidRPr="00DA29C2">
              <w:rPr>
                <w:rStyle w:val="52"/>
                <w:rFonts w:asciiTheme="majorHAnsi" w:hAnsiTheme="majorHAnsi"/>
              </w:rPr>
              <w:softHyphen/>
              <w:t>ние задач и уравнений. Деление с остатком».</w:t>
            </w:r>
            <w:r w:rsidR="007215E3">
              <w:rPr>
                <w:rStyle w:val="52"/>
                <w:rFonts w:asciiTheme="majorHAnsi" w:hAnsiTheme="majorHAnsi"/>
              </w:rPr>
              <w:t>20</w:t>
            </w:r>
            <w:r w:rsidRPr="00DA29C2">
              <w:rPr>
                <w:rStyle w:val="52"/>
                <w:rFonts w:asciiTheme="majorHAnsi" w:hAnsiTheme="majorHAnsi"/>
              </w:rPr>
              <w:t>.03</w:t>
            </w:r>
          </w:p>
        </w:tc>
      </w:tr>
      <w:tr w:rsidR="00BE6960" w:rsidRPr="00B911D0" w:rsidTr="004968D6">
        <w:trPr>
          <w:trHeight w:val="1401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Числа от 1 до 1000. Сложение и вычитание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Виды треугольников: разносторонние, равнобедренные (равносторонние); прямоуголь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ные, остроугольные, тупоугольные.</w:t>
            </w:r>
          </w:p>
          <w:p w:rsidR="00BE6960" w:rsidRPr="006E28D2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 в 1-3 действия на сложение.</w:t>
            </w:r>
          </w:p>
        </w:tc>
        <w:tc>
          <w:tcPr>
            <w:tcW w:w="2552" w:type="dxa"/>
          </w:tcPr>
          <w:p w:rsidR="00BE6960" w:rsidRPr="00DA29C2" w:rsidRDefault="005204BB" w:rsidP="00BE6960">
            <w:pPr>
              <w:pStyle w:val="af"/>
              <w:jc w:val="both"/>
              <w:rPr>
                <w:rFonts w:asciiTheme="majorHAnsi" w:hAnsiTheme="majorHAnsi"/>
              </w:rPr>
            </w:pPr>
            <w:r w:rsidRPr="00DA29C2">
              <w:rPr>
                <w:rStyle w:val="52"/>
                <w:rFonts w:asciiTheme="majorHAnsi" w:hAnsiTheme="majorHAnsi"/>
              </w:rPr>
              <w:t xml:space="preserve">Контрольная работа № 6 «Приемы письменного сложения и </w:t>
            </w:r>
            <w:r w:rsidR="007215E3">
              <w:rPr>
                <w:rStyle w:val="52"/>
                <w:rFonts w:asciiTheme="majorHAnsi" w:hAnsiTheme="majorHAnsi"/>
              </w:rPr>
              <w:t>вычитания трёхзначных чисел». 17</w:t>
            </w:r>
            <w:r w:rsidRPr="00DA29C2">
              <w:rPr>
                <w:rStyle w:val="52"/>
                <w:rFonts w:asciiTheme="majorHAnsi" w:hAnsiTheme="majorHAnsi"/>
              </w:rPr>
              <w:t>.04</w:t>
            </w:r>
          </w:p>
        </w:tc>
      </w:tr>
      <w:tr w:rsidR="00BE6960" w:rsidRPr="00B911D0" w:rsidTr="004968D6">
        <w:trPr>
          <w:trHeight w:val="1308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Числа от 1 до 1000. Умножение и деление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  <w:r w:rsidRPr="00B911D0">
              <w:rPr>
                <w:rFonts w:asciiTheme="majorHAnsi" w:eastAsia="Times New Roman" w:hAnsiTheme="majorHAnsi" w:cs="Times New Roman"/>
                <w:color w:val="000000"/>
                <w:lang w:val="en-US" w:eastAsia="ru-RU"/>
              </w:rPr>
              <w:t>6</w:t>
            </w: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336287" w:rsidRDefault="009D5088" w:rsidP="009D5088">
            <w:pPr>
              <w:pStyle w:val="4"/>
              <w:shd w:val="clear" w:color="auto" w:fill="auto"/>
              <w:spacing w:before="0" w:after="0" w:line="240" w:lineRule="auto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Устные приемы умножения и деления чисел в случаях, сводимых к действиям в преде</w:t>
            </w: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лах 100.</w:t>
            </w:r>
          </w:p>
          <w:p w:rsidR="00BE6960" w:rsidRPr="006E28D2" w:rsidRDefault="009D5088" w:rsidP="006E28D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      </w:r>
          </w:p>
        </w:tc>
        <w:tc>
          <w:tcPr>
            <w:tcW w:w="2552" w:type="dxa"/>
          </w:tcPr>
          <w:p w:rsidR="005204BB" w:rsidRPr="00DA29C2" w:rsidRDefault="005204BB" w:rsidP="00BE69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DA29C2">
              <w:rPr>
                <w:rFonts w:asciiTheme="majorHAnsi" w:hAnsiTheme="majorHAnsi"/>
                <w:sz w:val="20"/>
                <w:szCs w:val="20"/>
              </w:rPr>
              <w:t>Итоговая контрольная работа № 7 .</w:t>
            </w:r>
          </w:p>
          <w:p w:rsidR="00BE6960" w:rsidRPr="00DA29C2" w:rsidRDefault="007215E3" w:rsidP="005204BB">
            <w:pPr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lang w:eastAsia="ru-RU"/>
              </w:rPr>
              <w:t>17</w:t>
            </w:r>
            <w:r w:rsidR="005204BB" w:rsidRPr="00DA29C2">
              <w:rPr>
                <w:rFonts w:asciiTheme="majorHAnsi" w:eastAsia="Times New Roman" w:hAnsiTheme="majorHAnsi"/>
                <w:sz w:val="20"/>
                <w:lang w:eastAsia="ru-RU"/>
              </w:rPr>
              <w:t>.05</w:t>
            </w:r>
          </w:p>
        </w:tc>
      </w:tr>
      <w:tr w:rsidR="00BE6960" w:rsidRPr="00B911D0" w:rsidTr="004968D6">
        <w:trPr>
          <w:trHeight w:val="943"/>
        </w:trPr>
        <w:tc>
          <w:tcPr>
            <w:tcW w:w="79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7</w:t>
            </w:r>
          </w:p>
        </w:tc>
        <w:tc>
          <w:tcPr>
            <w:tcW w:w="187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960" w:rsidRPr="00B911D0" w:rsidRDefault="00723BA0" w:rsidP="00BE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  <w:r w:rsidR="00BE6960" w:rsidRPr="00B911D0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990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088" w:rsidRPr="00E747A3" w:rsidRDefault="009D5088" w:rsidP="009D50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rFonts w:asciiTheme="majorHAnsi" w:hAnsiTheme="majorHAnsi"/>
                <w:u w:val="none"/>
                <w:shd w:val="clear" w:color="auto" w:fill="FFFFFF"/>
              </w:rPr>
            </w:pPr>
            <w:r w:rsidRPr="00336287">
              <w:rPr>
                <w:rStyle w:val="11"/>
                <w:rFonts w:asciiTheme="majorHAnsi" w:hAnsiTheme="majorHAnsi"/>
                <w:sz w:val="22"/>
                <w:szCs w:val="22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      </w:r>
          </w:p>
          <w:p w:rsidR="00BE6960" w:rsidRPr="00B911D0" w:rsidRDefault="00BE6960" w:rsidP="009D508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960" w:rsidRPr="00B911D0" w:rsidRDefault="00BE6960" w:rsidP="00BE69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lang w:eastAsia="ru-RU"/>
              </w:rPr>
            </w:pPr>
          </w:p>
        </w:tc>
      </w:tr>
    </w:tbl>
    <w:p w:rsidR="00B95A84" w:rsidRDefault="00B95A84" w:rsidP="006E28D2">
      <w:pPr>
        <w:pStyle w:val="c11"/>
        <w:spacing w:before="0" w:beforeAutospacing="0" w:after="0" w:afterAutospacing="0" w:line="270" w:lineRule="atLeast"/>
        <w:rPr>
          <w:rFonts w:ascii="Arial" w:hAnsi="Arial" w:cs="Arial"/>
          <w:b/>
          <w:sz w:val="28"/>
          <w:szCs w:val="28"/>
        </w:rPr>
        <w:sectPr w:rsidR="00B95A84" w:rsidSect="00C334E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5A84" w:rsidRDefault="009D5088" w:rsidP="006E28D2">
      <w:pPr>
        <w:pStyle w:val="10"/>
        <w:keepNext/>
        <w:keepLines/>
        <w:shd w:val="clear" w:color="auto" w:fill="auto"/>
        <w:tabs>
          <w:tab w:val="left" w:pos="1087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CA140E" w:rsidRPr="00CA140E">
        <w:rPr>
          <w:b/>
          <w:sz w:val="28"/>
          <w:szCs w:val="28"/>
        </w:rPr>
        <w:t xml:space="preserve"> «</w:t>
      </w:r>
      <w:r w:rsidR="00B95A84" w:rsidRPr="00CA140E">
        <w:rPr>
          <w:b/>
          <w:sz w:val="28"/>
          <w:szCs w:val="28"/>
        </w:rPr>
        <w:t>Календарно-тематическое планирование</w:t>
      </w:r>
      <w:r w:rsidR="00CA140E" w:rsidRPr="00CA140E">
        <w:rPr>
          <w:b/>
          <w:sz w:val="28"/>
          <w:szCs w:val="28"/>
        </w:rPr>
        <w:t>»</w:t>
      </w:r>
    </w:p>
    <w:p w:rsidR="003D21DE" w:rsidRDefault="003D21DE" w:rsidP="003D21DE">
      <w:pPr>
        <w:pStyle w:val="10"/>
        <w:keepNext/>
        <w:keepLines/>
        <w:shd w:val="clear" w:color="auto" w:fill="auto"/>
        <w:tabs>
          <w:tab w:val="left" w:pos="10875"/>
        </w:tabs>
        <w:spacing w:after="0" w:line="240" w:lineRule="auto"/>
        <w:jc w:val="center"/>
        <w:rPr>
          <w:b/>
          <w:sz w:val="28"/>
          <w:szCs w:val="28"/>
        </w:rPr>
      </w:pPr>
    </w:p>
    <w:p w:rsidR="00EA504E" w:rsidRDefault="00EA504E" w:rsidP="00183199">
      <w:pPr>
        <w:pStyle w:val="10"/>
        <w:keepNext/>
        <w:keepLines/>
        <w:shd w:val="clear" w:color="auto" w:fill="auto"/>
        <w:tabs>
          <w:tab w:val="left" w:pos="10875"/>
        </w:tabs>
        <w:spacing w:after="0" w:line="240" w:lineRule="auto"/>
        <w:ind w:left="4940"/>
        <w:rPr>
          <w:b/>
          <w:sz w:val="28"/>
          <w:szCs w:val="28"/>
        </w:rPr>
      </w:pPr>
    </w:p>
    <w:tbl>
      <w:tblPr>
        <w:tblStyle w:val="af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10915"/>
        <w:gridCol w:w="1843"/>
      </w:tblGrid>
      <w:tr w:rsidR="00297D01" w:rsidRPr="00300CB0" w:rsidTr="00B53ACE">
        <w:tc>
          <w:tcPr>
            <w:tcW w:w="709" w:type="dxa"/>
            <w:vMerge w:val="restart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-57"/>
              <w:rPr>
                <w:rFonts w:asciiTheme="majorHAnsi" w:hAnsiTheme="majorHAnsi"/>
                <w:b/>
                <w:sz w:val="22"/>
                <w:szCs w:val="22"/>
              </w:rPr>
            </w:pP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gramStart"/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gridSpan w:val="2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00CB0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10915" w:type="dxa"/>
            <w:vMerge w:val="restart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Разделы,</w:t>
            </w:r>
            <w:r w:rsidR="00300CB0"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темы</w:t>
            </w:r>
            <w:r w:rsidR="00300CB0"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(уроков</w:t>
            </w:r>
            <w:r w:rsidR="007215E3" w:rsidRPr="00300CB0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300CB0"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15E3" w:rsidRPr="00300CB0">
              <w:rPr>
                <w:rFonts w:asciiTheme="majorHAnsi" w:hAnsiTheme="majorHAnsi"/>
                <w:b/>
                <w:sz w:val="22"/>
                <w:szCs w:val="22"/>
              </w:rPr>
              <w:t>контрольных  работ)</w:t>
            </w:r>
          </w:p>
        </w:tc>
        <w:tc>
          <w:tcPr>
            <w:tcW w:w="1843" w:type="dxa"/>
            <w:vMerge w:val="restart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 w:rsidRPr="00300CB0">
              <w:rPr>
                <w:rFonts w:asciiTheme="majorHAnsi" w:hAnsiTheme="majorHAnsi"/>
                <w:b/>
              </w:rPr>
              <w:t>Кол-во часов</w:t>
            </w:r>
          </w:p>
        </w:tc>
      </w:tr>
      <w:tr w:rsidR="00297D01" w:rsidRPr="00300CB0" w:rsidTr="00B53ACE">
        <w:tc>
          <w:tcPr>
            <w:tcW w:w="709" w:type="dxa"/>
            <w:vMerge/>
          </w:tcPr>
          <w:p w:rsidR="00297D01" w:rsidRPr="00300CB0" w:rsidRDefault="00297D01" w:rsidP="00093687">
            <w:pPr>
              <w:pStyle w:val="10"/>
              <w:keepNext/>
              <w:keepLines/>
              <w:shd w:val="clear" w:color="auto" w:fill="auto"/>
              <w:tabs>
                <w:tab w:val="left" w:pos="10875"/>
              </w:tabs>
              <w:spacing w:after="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297D01" w:rsidRPr="00300CB0" w:rsidRDefault="00297D01" w:rsidP="00093687">
            <w:pPr>
              <w:pStyle w:val="10"/>
              <w:keepNext/>
              <w:keepLines/>
              <w:shd w:val="clear" w:color="auto" w:fill="auto"/>
              <w:tabs>
                <w:tab w:val="left" w:pos="10875"/>
              </w:tabs>
              <w:spacing w:after="0" w:line="276" w:lineRule="auto"/>
              <w:rPr>
                <w:rFonts w:asciiTheme="majorHAnsi" w:hAnsiTheme="majorHAnsi"/>
                <w:b/>
              </w:rPr>
            </w:pPr>
            <w:r w:rsidRPr="00300CB0">
              <w:rPr>
                <w:rFonts w:asciiTheme="majorHAnsi" w:hAnsiTheme="majorHAnsi"/>
                <w:b/>
              </w:rPr>
              <w:t>План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10"/>
              <w:keepNext/>
              <w:keepLines/>
              <w:shd w:val="clear" w:color="auto" w:fill="auto"/>
              <w:tabs>
                <w:tab w:val="left" w:pos="10875"/>
              </w:tabs>
              <w:spacing w:after="0" w:line="276" w:lineRule="auto"/>
              <w:rPr>
                <w:rFonts w:asciiTheme="majorHAnsi" w:hAnsiTheme="majorHAnsi"/>
                <w:b/>
              </w:rPr>
            </w:pPr>
            <w:r w:rsidRPr="00300CB0">
              <w:rPr>
                <w:rFonts w:asciiTheme="majorHAnsi" w:hAnsiTheme="majorHAnsi"/>
                <w:b/>
              </w:rPr>
              <w:t>Факт</w:t>
            </w:r>
          </w:p>
        </w:tc>
        <w:tc>
          <w:tcPr>
            <w:tcW w:w="10915" w:type="dxa"/>
            <w:vMerge/>
          </w:tcPr>
          <w:p w:rsidR="00297D01" w:rsidRPr="00300CB0" w:rsidRDefault="00297D01" w:rsidP="00093687">
            <w:pPr>
              <w:pStyle w:val="10"/>
              <w:keepNext/>
              <w:keepLines/>
              <w:shd w:val="clear" w:color="auto" w:fill="auto"/>
              <w:tabs>
                <w:tab w:val="left" w:pos="10875"/>
              </w:tabs>
              <w:spacing w:after="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297D01" w:rsidRPr="00300CB0" w:rsidRDefault="00297D01" w:rsidP="00093687">
            <w:pPr>
              <w:pStyle w:val="10"/>
              <w:keepNext/>
              <w:keepLines/>
              <w:shd w:val="clear" w:color="auto" w:fill="auto"/>
              <w:tabs>
                <w:tab w:val="left" w:pos="10875"/>
              </w:tabs>
              <w:spacing w:after="0" w:line="276" w:lineRule="auto"/>
              <w:rPr>
                <w:rFonts w:asciiTheme="majorHAnsi" w:hAnsiTheme="majorHAnsi"/>
                <w:b/>
              </w:rPr>
            </w:pPr>
          </w:p>
        </w:tc>
      </w:tr>
      <w:tr w:rsidR="00EA504E" w:rsidRPr="00300CB0" w:rsidTr="00B53ACE">
        <w:trPr>
          <w:trHeight w:val="286"/>
        </w:trPr>
        <w:tc>
          <w:tcPr>
            <w:tcW w:w="15310" w:type="dxa"/>
            <w:gridSpan w:val="5"/>
          </w:tcPr>
          <w:p w:rsidR="00EA504E" w:rsidRPr="00300CB0" w:rsidRDefault="00EA504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Числа от 1 до 100. Сложение и вычитание (8 часов)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Сложение и вычитание.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Сложение и вы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читание дву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значных чисел с переходом через десяток.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rPr>
          <w:trHeight w:val="584"/>
        </w:trPr>
        <w:tc>
          <w:tcPr>
            <w:tcW w:w="709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Выражение с переменной. Решение уравнений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с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Неизвестным слагаемым.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урав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нений с неиз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вестным уменьшаемым.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11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уравнений с неизвестным вычитаемым.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Обозначение геометрических фигур буквами.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3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любозна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тельных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».</w:t>
            </w:r>
          </w:p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  <w:u w:val="single"/>
              </w:rPr>
              <w:t xml:space="preserve">Проверочная работа N1 </w:t>
            </w:r>
            <w:r w:rsidRPr="00300CB0">
              <w:rPr>
                <w:rFonts w:asciiTheme="majorHAnsi" w:hAnsiTheme="majorHAnsi"/>
              </w:rPr>
              <w:t>«Числа от 1 до 100. Сложение и вычитание».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Повторение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«Что узнали. Чему научились».</w:t>
            </w:r>
          </w:p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EA504E" w:rsidRPr="00300CB0" w:rsidTr="00B53ACE">
        <w:tc>
          <w:tcPr>
            <w:tcW w:w="15310" w:type="dxa"/>
            <w:gridSpan w:val="5"/>
          </w:tcPr>
          <w:p w:rsidR="00EA504E" w:rsidRPr="00300CB0" w:rsidRDefault="00EA504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>Табличное умножение и деление (56 часов)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Умножение. Связь между компонентами и результатом умножения.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Чётные и не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чётные числа. Таблица умно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жения и деле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ния на 3.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20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 с величинами: цена, количест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во, стоимость.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 с величинами: масса одного предмета, коли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чество предме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тов, общая масса.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Порядок выпол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нения действий.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  <w:t>Диагностическая контрольная работа №1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.09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любозна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тельных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». 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17</w:t>
            </w:r>
          </w:p>
          <w:p w:rsidR="00297D01" w:rsidRPr="00300CB0" w:rsidRDefault="00297D01" w:rsidP="0009368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02.10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Повторение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. «Что узнали. Чему</w:t>
            </w:r>
          </w:p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 xml:space="preserve">научились». 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03</w:t>
            </w:r>
            <w:r w:rsidRPr="00300CB0">
              <w:rPr>
                <w:rFonts w:asciiTheme="majorHAnsi" w:hAnsiTheme="majorHAnsi"/>
                <w:lang w:val="en-US"/>
              </w:rPr>
              <w:t>.</w:t>
            </w:r>
            <w:r w:rsidRPr="00300CB0">
              <w:rPr>
                <w:rFonts w:asciiTheme="majorHAnsi" w:hAnsiTheme="majorHAnsi"/>
              </w:rPr>
              <w:t>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че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тырёх, на 4 и соответствую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щие случаи де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Закрепление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. Таблица умно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жения.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Задачи на уве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10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Задачи на уве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11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пя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ти, на 5 и соот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ветствующие случаи деления.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Задачи на крат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ное сравнение.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 на кратное сравнение.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Решение задач.</w:t>
            </w:r>
            <w:r w:rsidRPr="00300CB0"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шести, на 6 и соответствую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щие случаи деления.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3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Повторение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«Что узнали. Чему научи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лись».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 w:rsidRPr="00300CB0">
              <w:rPr>
                <w:rFonts w:asciiTheme="majorHAnsi" w:hAnsiTheme="majorHAnsi"/>
                <w:b/>
              </w:rPr>
              <w:t xml:space="preserve"> </w:t>
            </w:r>
            <w:r w:rsidR="00093687">
              <w:rPr>
                <w:rFonts w:asciiTheme="majorHAnsi" w:hAnsiTheme="majorHAnsi"/>
                <w:b/>
              </w:rPr>
              <w:t>Промежуточная к</w:t>
            </w:r>
            <w:r w:rsidRPr="00300CB0">
              <w:rPr>
                <w:rFonts w:asciiTheme="majorHAnsi" w:hAnsiTheme="majorHAnsi"/>
                <w:b/>
              </w:rPr>
              <w:t>онтрольная работа № 2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 по теме «Умно</w:t>
            </w:r>
            <w:r w:rsidRPr="00300CB0">
              <w:rPr>
                <w:rFonts w:asciiTheme="majorHAnsi" w:hAnsiTheme="majorHAnsi"/>
                <w:b/>
                <w:sz w:val="22"/>
                <w:szCs w:val="22"/>
              </w:rPr>
              <w:softHyphen/>
              <w:t>жение и деле</w:t>
            </w:r>
            <w:r w:rsidRPr="00300CB0">
              <w:rPr>
                <w:rFonts w:asciiTheme="majorHAnsi" w:hAnsiTheme="majorHAnsi"/>
                <w:b/>
                <w:sz w:val="22"/>
                <w:szCs w:val="22"/>
              </w:rPr>
              <w:softHyphen/>
              <w:t>ние. Решение задач».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  <w:lang w:val="en-US"/>
              </w:rPr>
              <w:t>07.11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08</w:t>
            </w:r>
            <w:r w:rsidRPr="00300CB0">
              <w:rPr>
                <w:rFonts w:asciiTheme="majorHAnsi" w:hAnsiTheme="majorHAnsi"/>
                <w:lang w:val="en-US"/>
              </w:rPr>
              <w:t>.1</w:t>
            </w:r>
            <w:r w:rsidRPr="00300CB0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се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ми, на 7 и соот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ветствующие случаи деления.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09</w:t>
            </w:r>
            <w:r w:rsidRPr="00300CB0">
              <w:rPr>
                <w:rFonts w:asciiTheme="majorHAnsi" w:hAnsiTheme="majorHAnsi"/>
                <w:lang w:val="en-US"/>
              </w:rPr>
              <w:t>.1</w:t>
            </w:r>
            <w:r w:rsidRPr="00300CB0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любознатель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».</w:t>
            </w:r>
          </w:p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13</w:t>
            </w:r>
            <w:r w:rsidRPr="00300CB0">
              <w:rPr>
                <w:rFonts w:asciiTheme="majorHAnsi" w:hAnsiTheme="majorHAnsi"/>
                <w:lang w:val="en-US"/>
              </w:rPr>
              <w:t>.1</w:t>
            </w:r>
            <w:r w:rsidRPr="00300CB0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300CB0">
              <w:rPr>
                <w:rFonts w:asciiTheme="majorHAnsi" w:hAnsiTheme="majorHAnsi"/>
                <w:sz w:val="22"/>
                <w:szCs w:val="22"/>
                <w:u w:val="single"/>
              </w:rPr>
              <w:t>Проект</w:t>
            </w:r>
          </w:p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«Математиче</w:t>
            </w:r>
            <w:r w:rsidRPr="00300CB0">
              <w:rPr>
                <w:rFonts w:asciiTheme="majorHAnsi" w:hAnsiTheme="majorHAnsi"/>
              </w:rPr>
              <w:softHyphen/>
              <w:t>ская сказка».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Площадь. Еди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ницы площади.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Квадратный сантиметр.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Площадь пря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моугольника.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20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Умножение восьми, на 8 и соответствую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щие случаи деления.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22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23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Умножение де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вяти, на 9 и со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ответствующие случаи деления.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Квадратный дециметр.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Таблица умножения.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30</w:t>
            </w:r>
            <w:r w:rsidRPr="00300CB0">
              <w:rPr>
                <w:rFonts w:asciiTheme="majorHAnsi" w:hAnsiTheme="majorHAnsi"/>
                <w:lang w:val="en-US"/>
              </w:rPr>
              <w:t>.11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Квадратный метр.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04.12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Style w:val="1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любознатель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ных</w:t>
            </w:r>
            <w:proofErr w:type="gramEnd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». Повторе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 xml:space="preserve">ние </w:t>
            </w:r>
            <w:proofErr w:type="gramStart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пройденно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го</w:t>
            </w:r>
            <w:proofErr w:type="gramEnd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«Что узнали. Чему научи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лись».</w:t>
            </w:r>
          </w:p>
          <w:p w:rsidR="00297D01" w:rsidRPr="00300CB0" w:rsidRDefault="00297D01" w:rsidP="0009368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lastRenderedPageBreak/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lastRenderedPageBreak/>
              <w:t>50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Style w:val="50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Style w:val="52"/>
                <w:rFonts w:asciiTheme="majorHAnsi" w:hAnsiTheme="majorHAnsi"/>
                <w:sz w:val="22"/>
                <w:szCs w:val="22"/>
                <w:u w:val="single"/>
              </w:rPr>
              <w:t>Тест №1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 xml:space="preserve"> «Прове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softHyphen/>
              <w:t>рим себя и оценим свои достижения».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Умножение на 1.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11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Умножение на 0.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Случаи деления вида: а</w:t>
            </w:r>
            <w:proofErr w:type="gramStart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 xml:space="preserve"> а; а : 1 при а</w:t>
            </w:r>
            <w:r w:rsidRPr="00300CB0">
              <w:rPr>
                <w:rStyle w:val="ac"/>
                <w:rFonts w:asciiTheme="majorHAnsi" w:hAnsiTheme="majorHAnsi"/>
                <w:sz w:val="22"/>
                <w:szCs w:val="22"/>
              </w:rPr>
              <w:t>≠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0.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13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Деление нуля на число.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18.12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любознательных</w:t>
            </w:r>
            <w:proofErr w:type="gramEnd"/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19.12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Доли.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20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Окружность. Круг.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Диаметр окруж</w:t>
            </w: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softHyphen/>
              <w:t>ности (круга).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25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Решение задач.</w:t>
            </w:r>
            <w:r w:rsidRPr="00300CB0"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  <w:u w:val="single"/>
              </w:rPr>
              <w:t xml:space="preserve">Проверочная работа № 2 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по теме Решение задач».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11"/>
                <w:rFonts w:asciiTheme="majorHAnsi" w:hAnsiTheme="majorHAnsi"/>
                <w:sz w:val="22"/>
                <w:szCs w:val="22"/>
              </w:rPr>
              <w:t>Единицы времени.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Повторение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. «Странички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любознатель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».  «Что узнали. Чему научи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лись».</w:t>
            </w:r>
          </w:p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28.12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97D01" w:rsidRPr="00300CB0" w:rsidRDefault="00297D01" w:rsidP="00093687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Контрольная работа № 3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 xml:space="preserve"> </w:t>
            </w: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по теме «Табличное умножение и деление. Решение задач</w:t>
            </w:r>
            <w:proofErr w:type="gramStart"/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297D01" w:rsidRPr="00300CB0" w:rsidTr="00B53ACE">
        <w:tc>
          <w:tcPr>
            <w:tcW w:w="709" w:type="dxa"/>
          </w:tcPr>
          <w:p w:rsidR="00297D01" w:rsidRPr="00300CB0" w:rsidRDefault="00297D01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10.01</w:t>
            </w:r>
          </w:p>
        </w:tc>
        <w:tc>
          <w:tcPr>
            <w:tcW w:w="850" w:type="dxa"/>
          </w:tcPr>
          <w:p w:rsidR="00297D01" w:rsidRPr="00300CB0" w:rsidRDefault="00297D01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297D01" w:rsidRPr="00300CB0" w:rsidRDefault="00297D01" w:rsidP="00093687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. Решение задач.</w:t>
            </w:r>
          </w:p>
        </w:tc>
        <w:tc>
          <w:tcPr>
            <w:tcW w:w="1843" w:type="dxa"/>
          </w:tcPr>
          <w:p w:rsidR="00297D01" w:rsidRPr="00300CB0" w:rsidRDefault="00297D01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3D21DE" w:rsidRPr="00300CB0" w:rsidTr="00B53ACE">
        <w:tc>
          <w:tcPr>
            <w:tcW w:w="15310" w:type="dxa"/>
            <w:gridSpan w:val="5"/>
          </w:tcPr>
          <w:p w:rsidR="003D21DE" w:rsidRPr="00300CB0" w:rsidRDefault="003D21D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 xml:space="preserve">Числа от 1 до 100. </w:t>
            </w:r>
            <w:proofErr w:type="spellStart"/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>Внетабличное</w:t>
            </w:r>
            <w:proofErr w:type="spellEnd"/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 xml:space="preserve"> умножение и деление (27 часов)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11.01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Приёмы умно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жения и деле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ния для случаев вида 20 • 3, 3 • 20, 60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3.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15</w:t>
            </w:r>
            <w:r w:rsidRPr="00300CB0">
              <w:rPr>
                <w:rFonts w:asciiTheme="majorHAnsi" w:hAnsiTheme="majorHAnsi"/>
                <w:lang w:val="en-US"/>
              </w:rPr>
              <w:t>.</w:t>
            </w:r>
            <w:r w:rsidRPr="00300CB0">
              <w:rPr>
                <w:rFonts w:asciiTheme="majorHAnsi" w:hAnsiTheme="majorHAnsi"/>
              </w:rPr>
              <w:t>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Случаи деления вида 80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20.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суммы на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суммы на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дву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 xml:space="preserve">значного числа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на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однозначное.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22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Умножение дву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 xml:space="preserve">значного числа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на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однозначное.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23.</w:t>
            </w:r>
            <w:r w:rsidRPr="00300CB0">
              <w:rPr>
                <w:rFonts w:asciiTheme="majorHAnsi" w:hAnsiTheme="majorHAnsi"/>
                <w:lang w:val="en-US"/>
              </w:rPr>
              <w:t>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задач.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Выражения с двумя перемен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ными. «Стра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 xml:space="preserve">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бознательных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 суммы на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 суммы на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30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Приёмы деле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ния вида 69: 3, 78:2.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31</w:t>
            </w:r>
            <w:r w:rsidRPr="00300CB0">
              <w:rPr>
                <w:rFonts w:asciiTheme="majorHAnsi" w:hAnsiTheme="majorHAnsi"/>
                <w:lang w:val="en-US"/>
              </w:rPr>
              <w:t>.01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Связь между числами при делении.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01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Проверка деления.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05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Приём деления для случаев вида 87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29, 66 :22.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lastRenderedPageBreak/>
              <w:t>79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Проверка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умножения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Решение уравнений.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 xml:space="preserve">Закрепление </w:t>
            </w:r>
            <w:proofErr w:type="gramStart"/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 xml:space="preserve"> </w:t>
            </w: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по теме «</w:t>
            </w:r>
            <w:proofErr w:type="spellStart"/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Внетабличное</w:t>
            </w:r>
            <w:proofErr w:type="spellEnd"/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>умножение и деление».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любозна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тельных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>». Что узнали. Че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му научились.</w:t>
            </w:r>
          </w:p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13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Контрольная работа № 4 по теме «</w:t>
            </w:r>
            <w:proofErr w:type="spellStart"/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Внетабличное</w:t>
            </w:r>
            <w:proofErr w:type="spellEnd"/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 xml:space="preserve"> умножение и деление».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 с остатком.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 с остатком.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9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Деление с ос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татком. Деление с остатком ме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тодом подбора.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87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20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Задачи на деление с остатком.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88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Случаи деления, когда делитель больше остатка</w:t>
            </w:r>
            <w:r w:rsidRPr="00300CB0"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  <w:t xml:space="preserve">. 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  <w:u w:val="single"/>
              </w:rPr>
              <w:t>Проверочная работа</w:t>
            </w:r>
            <w:r w:rsidRPr="00300CB0">
              <w:rPr>
                <w:rStyle w:val="51"/>
                <w:rFonts w:asciiTheme="majorHAnsi" w:hAnsiTheme="majorHAnsi"/>
                <w:sz w:val="22"/>
                <w:szCs w:val="22"/>
                <w:u w:val="single"/>
              </w:rPr>
              <w:t xml:space="preserve"> № 3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  <w:u w:val="single"/>
              </w:rPr>
              <w:t xml:space="preserve"> по</w:t>
            </w:r>
            <w:r w:rsidRPr="00300CB0">
              <w:rPr>
                <w:rStyle w:val="52"/>
                <w:rFonts w:asciiTheme="majorHAnsi" w:hAnsiTheme="majorHAnsi"/>
                <w:sz w:val="22"/>
                <w:szCs w:val="22"/>
              </w:rPr>
              <w:t xml:space="preserve"> теме «Деление с остатком».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22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Проверка деле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ния с остатком.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26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  <w:u w:val="single"/>
              </w:rPr>
              <w:t>Наш проект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«Задачи-расчёты».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любозна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тельных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». Что узнали. Че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 xml:space="preserve">му научились. </w:t>
            </w:r>
            <w:r w:rsidRPr="00300CB0">
              <w:rPr>
                <w:rStyle w:val="a3"/>
                <w:rFonts w:asciiTheme="majorHAnsi" w:hAnsiTheme="majorHAnsi"/>
                <w:b w:val="0"/>
                <w:sz w:val="22"/>
                <w:szCs w:val="22"/>
                <w:u w:val="single"/>
              </w:rPr>
              <w:t>Тест №2</w:t>
            </w:r>
            <w:r w:rsidRPr="00300CB0">
              <w:rPr>
                <w:rStyle w:val="a3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3D21DE" w:rsidRPr="00300CB0" w:rsidTr="00B53ACE">
        <w:tc>
          <w:tcPr>
            <w:tcW w:w="15310" w:type="dxa"/>
            <w:gridSpan w:val="5"/>
          </w:tcPr>
          <w:p w:rsidR="003D21DE" w:rsidRPr="00300CB0" w:rsidRDefault="003D21D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Числа от 1 до 1000. Нумерация (13 часов)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28.02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Устная нумера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ция чисел в пределах 1000.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01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Устная нумера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ция чисел в пределах 1000.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Разряды счёт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ных единиц.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Письменная нумерация чи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сел в пределах 1000.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Увеличение, уменьшение чисел в 10 раз, в 100 раз.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Замена трёх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значного числа суммой разряд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ных слагаемых.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98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3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Письменная нумерация чи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сел в пределах 1000. Приёмы устных вычис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лений.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99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Сравнение трёхзначных чисел.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Устная и пись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softHyphen/>
              <w:t>менная нумера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softHyphen/>
              <w:t xml:space="preserve">ция чисел в пределах 1000. 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«Странички для 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любознательных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19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Style w:val="21"/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Что узнали. Че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 xml:space="preserve">му научились. </w:t>
            </w:r>
            <w:r w:rsidRPr="00300CB0">
              <w:rPr>
                <w:rStyle w:val="a3"/>
                <w:rFonts w:asciiTheme="majorHAnsi" w:hAnsiTheme="majorHAnsi"/>
                <w:sz w:val="22"/>
                <w:szCs w:val="22"/>
              </w:rPr>
              <w:t>Тест № 3</w:t>
            </w:r>
          </w:p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20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Контрольная работа № 5 по темам «Реше</w:t>
            </w: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softHyphen/>
              <w:t>ние задач и уравнений. Деление с остатком».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 xml:space="preserve">Анализ </w:t>
            </w:r>
            <w:proofErr w:type="spellStart"/>
            <w:r w:rsidRPr="00300CB0">
              <w:rPr>
                <w:rFonts w:asciiTheme="majorHAnsi" w:hAnsiTheme="majorHAnsi"/>
              </w:rPr>
              <w:t>к.р</w:t>
            </w:r>
            <w:proofErr w:type="spellEnd"/>
            <w:r w:rsidRPr="00300CB0">
              <w:rPr>
                <w:rFonts w:asciiTheme="majorHAnsi" w:hAnsiTheme="majorHAnsi"/>
              </w:rPr>
              <w:t>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Единицы массы.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rPr>
          <w:trHeight w:val="674"/>
        </w:trPr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22</w:t>
            </w:r>
            <w:r w:rsidRPr="00300CB0">
              <w:rPr>
                <w:rFonts w:asciiTheme="majorHAnsi" w:hAnsiTheme="majorHAnsi"/>
                <w:lang w:val="en-US"/>
              </w:rPr>
              <w:t>.03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3D21DE" w:rsidRPr="00300CB0" w:rsidTr="00B53ACE">
        <w:tc>
          <w:tcPr>
            <w:tcW w:w="15310" w:type="dxa"/>
            <w:gridSpan w:val="5"/>
          </w:tcPr>
          <w:p w:rsidR="003D21DE" w:rsidRPr="00300CB0" w:rsidRDefault="003D21D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 w:colFirst="0" w:colLast="3"/>
            <w:r w:rsidRPr="00300CB0">
              <w:rPr>
                <w:rFonts w:asciiTheme="majorHAnsi" w:hAnsiTheme="majorHAnsi"/>
                <w:b/>
                <w:sz w:val="22"/>
                <w:szCs w:val="22"/>
              </w:rPr>
              <w:t>Числа от 1 до 1000. Сложение и вычитание (10 часов)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02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03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вида: 450 + 30, 620-200.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вида: 470 + 80, 560-90.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0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вида: 260 + 310, 670-140.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09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письменных вычислений.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10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Письменное сложение трёх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значных чисел.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11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вычи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тания в преде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лах 1000. «Что узнали. Чему научились».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12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Виды 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треугольников.</w:t>
            </w:r>
          </w:p>
          <w:p w:rsidR="00707F1A" w:rsidRPr="00300CB0" w:rsidRDefault="00707F1A" w:rsidP="0009368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16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Закрепление. Решение задач. «Странички для 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любознатель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ных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». </w:t>
            </w:r>
            <w:r w:rsidRPr="00300CB0">
              <w:rPr>
                <w:rStyle w:val="a3"/>
                <w:rFonts w:asciiTheme="majorHAnsi" w:hAnsiTheme="majorHAnsi"/>
                <w:b w:val="0"/>
                <w:sz w:val="22"/>
                <w:szCs w:val="22"/>
                <w:u w:val="single"/>
              </w:rPr>
              <w:t>Тест N 4</w:t>
            </w:r>
            <w:r w:rsidRPr="00300CB0">
              <w:rPr>
                <w:rStyle w:val="a3"/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7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 w:rsidRPr="00300CB0">
              <w:rPr>
                <w:rStyle w:val="52"/>
                <w:rFonts w:asciiTheme="majorHAnsi" w:hAnsiTheme="majorHAnsi"/>
                <w:b/>
                <w:sz w:val="22"/>
                <w:szCs w:val="22"/>
              </w:rPr>
              <w:t>Контрольная работа № 6 «Приемы письменного сложения и вычитания трёхзначных чисел».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3D21DE" w:rsidRPr="00300CB0" w:rsidTr="00B53ACE">
        <w:tc>
          <w:tcPr>
            <w:tcW w:w="15310" w:type="dxa"/>
            <w:gridSpan w:val="5"/>
          </w:tcPr>
          <w:p w:rsidR="003D21DE" w:rsidRPr="00300CB0" w:rsidRDefault="003D21D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 xml:space="preserve">Числа от 1 до 1000. Умножение и деление </w:t>
            </w:r>
            <w:proofErr w:type="gramStart"/>
            <w:r w:rsidRPr="00300CB0">
              <w:rPr>
                <w:rFonts w:asciiTheme="majorHAnsi" w:hAnsiTheme="majorHAnsi"/>
                <w:b/>
                <w:sz w:val="22"/>
                <w:szCs w:val="22"/>
              </w:rPr>
              <w:t xml:space="preserve">( </w:t>
            </w:r>
            <w:proofErr w:type="gramEnd"/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>16 часов)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1</w:t>
            </w:r>
            <w:r w:rsidRPr="00300CB0">
              <w:rPr>
                <w:rFonts w:asciiTheme="majorHAnsi" w:hAnsiTheme="majorHAnsi"/>
              </w:rPr>
              <w:t>8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Style w:val="21"/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.</w:t>
            </w: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Приёмы устных вычислений вида: </w:t>
            </w:r>
            <w:r w:rsidRPr="00300CB0">
              <w:rPr>
                <w:rStyle w:val="1pt"/>
                <w:rFonts w:asciiTheme="majorHAnsi" w:hAnsiTheme="majorHAnsi"/>
                <w:sz w:val="22"/>
                <w:szCs w:val="22"/>
              </w:rPr>
              <w:t xml:space="preserve">180-4, 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900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3.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19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вида: 240 • 4, 203 •</w:t>
            </w:r>
            <w:r w:rsidRPr="00300CB0">
              <w:rPr>
                <w:rStyle w:val="a3"/>
                <w:rFonts w:asciiTheme="majorHAnsi" w:hAnsiTheme="majorHAnsi"/>
                <w:sz w:val="22"/>
                <w:szCs w:val="22"/>
              </w:rPr>
              <w:t>4,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960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3.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3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вида: 100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50, 800 :400.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4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Виды треуголь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 xml:space="preserve">ников. «Странички для 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любозна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тельных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5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устных вычислений в пределах 1000. Закрепление.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  <w:lang w:val="en-US"/>
              </w:rPr>
              <w:t>2</w:t>
            </w:r>
            <w:r w:rsidRPr="00300CB0">
              <w:rPr>
                <w:rFonts w:asciiTheme="majorHAnsi" w:hAnsiTheme="majorHAnsi"/>
              </w:rPr>
              <w:t>6</w:t>
            </w:r>
            <w:r w:rsidRPr="00300CB0">
              <w:rPr>
                <w:rFonts w:asciiTheme="majorHAnsi" w:hAnsiTheme="majorHAnsi"/>
                <w:lang w:val="en-US"/>
              </w:rPr>
              <w:t>.04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умно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жения в преде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лах 1000.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30</w:t>
            </w:r>
            <w:r w:rsidRPr="00300CB0">
              <w:rPr>
                <w:rFonts w:asciiTheme="majorHAnsi" w:hAnsiTheme="majorHAnsi"/>
                <w:lang w:val="en-US"/>
              </w:rPr>
              <w:t>.</w:t>
            </w:r>
            <w:r w:rsidRPr="00300CB0">
              <w:rPr>
                <w:rFonts w:asciiTheme="majorHAnsi" w:hAnsiTheme="majorHAnsi"/>
              </w:rPr>
              <w:t>04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умно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жения в преде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лах 1000.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02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Приёмы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умно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жения в преде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лах 1000. За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крепление.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03</w:t>
            </w:r>
            <w:r w:rsidRPr="00300CB0">
              <w:rPr>
                <w:rFonts w:asciiTheme="majorHAnsi" w:hAnsiTheme="majorHAnsi"/>
                <w:lang w:val="en-US"/>
              </w:rPr>
              <w:t>.0</w:t>
            </w:r>
            <w:r w:rsidRPr="00300CB0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Закрепление. </w:t>
            </w:r>
            <w:r w:rsidRPr="00300CB0">
              <w:rPr>
                <w:rFonts w:asciiTheme="majorHAnsi" w:hAnsiTheme="majorHAnsi"/>
                <w:sz w:val="22"/>
                <w:szCs w:val="22"/>
                <w:u w:val="single"/>
              </w:rPr>
              <w:t>Проверочная работа N4</w:t>
            </w:r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по теме «Ум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ножение мно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 xml:space="preserve">гозначного числа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на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одно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значное»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07.05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деле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ния на одно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значное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08.05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Приём пись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менного деле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ния на одно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softHyphen/>
              <w:t>значное число.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126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10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t>Приём пись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softHyphen/>
              <w:t>менного деле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softHyphen/>
              <w:t>ния на одно</w:t>
            </w:r>
            <w:r w:rsidRPr="00300CB0">
              <w:rPr>
                <w:rStyle w:val="50"/>
                <w:rFonts w:asciiTheme="majorHAnsi" w:hAnsiTheme="majorHAnsi"/>
                <w:b w:val="0"/>
                <w:i/>
                <w:iCs/>
                <w:sz w:val="22"/>
                <w:szCs w:val="22"/>
              </w:rPr>
              <w:softHyphen/>
              <w:t>значное число</w:t>
            </w:r>
            <w:r w:rsidRPr="00300CB0">
              <w:rPr>
                <w:rStyle w:val="50"/>
                <w:rFonts w:asciiTheme="majorHAnsi" w:hAnsiTheme="majorHAnsi"/>
                <w:i/>
                <w:iCs/>
                <w:sz w:val="22"/>
                <w:szCs w:val="22"/>
              </w:rPr>
              <w:t xml:space="preserve">. </w:t>
            </w:r>
            <w:r w:rsidRPr="00300CB0">
              <w:rPr>
                <w:rFonts w:asciiTheme="majorHAnsi" w:hAnsiTheme="majorHAnsi"/>
                <w:sz w:val="22"/>
                <w:szCs w:val="22"/>
                <w:u w:val="single"/>
              </w:rPr>
              <w:t>Проверочная работа №5</w:t>
            </w:r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по теме «Де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ление много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значного чис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 xml:space="preserve">ла </w:t>
            </w:r>
            <w:proofErr w:type="gramStart"/>
            <w:r w:rsidRPr="00300CB0">
              <w:rPr>
                <w:rFonts w:asciiTheme="majorHAnsi" w:hAnsiTheme="majorHAnsi"/>
                <w:sz w:val="22"/>
                <w:szCs w:val="22"/>
              </w:rPr>
              <w:t>на</w:t>
            </w:r>
            <w:proofErr w:type="gramEnd"/>
            <w:r w:rsidRPr="00300CB0">
              <w:rPr>
                <w:rFonts w:asciiTheme="majorHAnsi" w:hAnsiTheme="majorHAnsi"/>
                <w:sz w:val="22"/>
                <w:szCs w:val="22"/>
              </w:rPr>
              <w:t xml:space="preserve"> одно</w:t>
            </w:r>
            <w:r w:rsidRPr="00300CB0">
              <w:rPr>
                <w:rFonts w:asciiTheme="majorHAnsi" w:hAnsiTheme="majorHAnsi"/>
                <w:sz w:val="22"/>
                <w:szCs w:val="22"/>
              </w:rPr>
              <w:softHyphen/>
              <w:t>значное».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14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ind w:left="120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Проверка деления.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15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Fonts w:asciiTheme="majorHAnsi" w:hAnsiTheme="majorHAnsi"/>
                <w:sz w:val="22"/>
                <w:szCs w:val="22"/>
              </w:rPr>
              <w:t>Знакомство с калькулятором.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16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ind w:left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Повторение </w:t>
            </w:r>
            <w:proofErr w:type="gram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пройденного</w:t>
            </w:r>
            <w:proofErr w:type="gram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«Что узнали. Чему научились».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rPr>
          <w:trHeight w:val="431"/>
        </w:trPr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17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B53ACE" w:rsidP="00093687">
            <w:pPr>
              <w:spacing w:line="276" w:lineRule="auto"/>
              <w:ind w:left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Промежуточная</w:t>
            </w:r>
            <w:r w:rsidR="00707F1A" w:rsidRPr="00300CB0">
              <w:rPr>
                <w:rFonts w:asciiTheme="majorHAnsi" w:hAnsiTheme="majorHAnsi"/>
                <w:b/>
              </w:rPr>
              <w:t xml:space="preserve"> контрольная работа № 7 .</w:t>
            </w:r>
            <w:r w:rsidR="00707F1A" w:rsidRPr="00300CB0">
              <w:rPr>
                <w:rStyle w:val="42"/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3D21DE" w:rsidRPr="00300CB0" w:rsidTr="00B53ACE">
        <w:tc>
          <w:tcPr>
            <w:tcW w:w="15310" w:type="dxa"/>
            <w:gridSpan w:val="5"/>
          </w:tcPr>
          <w:p w:rsidR="003D21DE" w:rsidRPr="00300CB0" w:rsidRDefault="003D21DE" w:rsidP="00093687">
            <w:pPr>
              <w:pStyle w:val="30"/>
              <w:shd w:val="clear" w:color="auto" w:fill="auto"/>
              <w:spacing w:line="276" w:lineRule="auto"/>
              <w:ind w:left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>Итоговое повторение «Что узнал</w:t>
            </w:r>
            <w:r w:rsidR="009F7BC6"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>и, чему научились в 3 классе» (4</w:t>
            </w:r>
            <w:r w:rsidRPr="00300CB0">
              <w:rPr>
                <w:rStyle w:val="20"/>
                <w:rFonts w:asciiTheme="majorHAnsi" w:eastAsiaTheme="minorHAnsi" w:hAnsiTheme="majorHAnsi"/>
                <w:b/>
                <w:sz w:val="22"/>
                <w:szCs w:val="22"/>
              </w:rPr>
              <w:t xml:space="preserve"> часа)</w:t>
            </w:r>
          </w:p>
        </w:tc>
      </w:tr>
      <w:bookmarkEnd w:id="0"/>
      <w:tr w:rsidR="00707F1A" w:rsidRPr="00300CB0" w:rsidTr="00B53ACE"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131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300CB0">
              <w:rPr>
                <w:rFonts w:asciiTheme="majorHAnsi" w:hAnsiTheme="majorHAnsi"/>
              </w:rPr>
              <w:t>21</w:t>
            </w:r>
            <w:r w:rsidRPr="00300CB0">
              <w:rPr>
                <w:rFonts w:asciiTheme="majorHAnsi" w:hAnsiTheme="majorHAnsi"/>
                <w:lang w:val="en-US"/>
              </w:rPr>
              <w:t>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spacing w:line="276" w:lineRule="auto"/>
              <w:jc w:val="both"/>
              <w:rPr>
                <w:rStyle w:val="21"/>
                <w:rFonts w:asciiTheme="majorHAnsi" w:hAnsiTheme="majorHAnsi"/>
                <w:sz w:val="22"/>
                <w:szCs w:val="22"/>
              </w:rPr>
            </w:pPr>
          </w:p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Style w:val="21"/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Анализ </w:t>
            </w:r>
            <w:proofErr w:type="spellStart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к.р</w:t>
            </w:r>
            <w:proofErr w:type="spellEnd"/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.</w:t>
            </w:r>
          </w:p>
          <w:p w:rsidR="00707F1A" w:rsidRPr="00300CB0" w:rsidRDefault="00707F1A" w:rsidP="00093687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Нумерация. Сложение и вычитание. 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</w:t>
            </w:r>
          </w:p>
        </w:tc>
      </w:tr>
      <w:tr w:rsidR="00707F1A" w:rsidRPr="00300CB0" w:rsidTr="00B53ACE">
        <w:trPr>
          <w:trHeight w:val="1015"/>
        </w:trPr>
        <w:tc>
          <w:tcPr>
            <w:tcW w:w="709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132</w:t>
            </w:r>
            <w:r w:rsidR="00300CB0">
              <w:rPr>
                <w:rStyle w:val="21"/>
                <w:rFonts w:asciiTheme="majorHAnsi" w:hAnsiTheme="majorHAnsi"/>
                <w:sz w:val="22"/>
                <w:szCs w:val="22"/>
              </w:rPr>
              <w:t> 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133</w:t>
            </w:r>
            <w:r w:rsid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>134</w:t>
            </w:r>
          </w:p>
        </w:tc>
        <w:tc>
          <w:tcPr>
            <w:tcW w:w="993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22.05</w:t>
            </w:r>
            <w:r w:rsidR="00300CB0">
              <w:rPr>
                <w:rFonts w:asciiTheme="majorHAnsi" w:hAnsiTheme="majorHAnsi"/>
              </w:rPr>
              <w:t xml:space="preserve"> </w:t>
            </w:r>
            <w:r w:rsidRPr="00300CB0">
              <w:rPr>
                <w:rFonts w:asciiTheme="majorHAnsi" w:hAnsiTheme="majorHAnsi"/>
              </w:rPr>
              <w:t>23.05</w:t>
            </w:r>
            <w:r w:rsidR="00300CB0">
              <w:rPr>
                <w:rFonts w:asciiTheme="majorHAnsi" w:hAnsiTheme="majorHAnsi"/>
              </w:rPr>
              <w:t xml:space="preserve"> </w:t>
            </w:r>
            <w:r w:rsidRPr="00300CB0">
              <w:rPr>
                <w:rFonts w:asciiTheme="majorHAnsi" w:hAnsiTheme="majorHAnsi"/>
              </w:rPr>
              <w:t>24.05</w:t>
            </w:r>
          </w:p>
        </w:tc>
        <w:tc>
          <w:tcPr>
            <w:tcW w:w="850" w:type="dxa"/>
          </w:tcPr>
          <w:p w:rsidR="00707F1A" w:rsidRPr="00300CB0" w:rsidRDefault="00707F1A" w:rsidP="0009368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915" w:type="dxa"/>
          </w:tcPr>
          <w:p w:rsidR="00707F1A" w:rsidRPr="00300CB0" w:rsidRDefault="00707F1A" w:rsidP="00093687">
            <w:pPr>
              <w:pStyle w:val="30"/>
              <w:shd w:val="clear" w:color="auto" w:fill="auto"/>
              <w:spacing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Умножение и деление. Задачи.                                                                              </w:t>
            </w:r>
            <w:r w:rsid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Правила о порядке выполнения действий.                                          </w:t>
            </w:r>
            <w:r w:rsid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</w:t>
            </w:r>
            <w:r w:rsidRPr="00300CB0">
              <w:rPr>
                <w:rStyle w:val="21"/>
                <w:rFonts w:asciiTheme="majorHAnsi" w:hAnsiTheme="majorHAnsi"/>
                <w:sz w:val="22"/>
                <w:szCs w:val="22"/>
              </w:rPr>
              <w:t xml:space="preserve"> Геометрические фигуры и величины. </w:t>
            </w:r>
          </w:p>
        </w:tc>
        <w:tc>
          <w:tcPr>
            <w:tcW w:w="1843" w:type="dxa"/>
          </w:tcPr>
          <w:p w:rsidR="00707F1A" w:rsidRPr="00300CB0" w:rsidRDefault="00707F1A" w:rsidP="00093687">
            <w:pPr>
              <w:spacing w:line="276" w:lineRule="auto"/>
              <w:ind w:left="120"/>
              <w:jc w:val="center"/>
              <w:rPr>
                <w:rFonts w:asciiTheme="majorHAnsi" w:hAnsiTheme="majorHAnsi"/>
              </w:rPr>
            </w:pPr>
            <w:r w:rsidRPr="00300CB0">
              <w:rPr>
                <w:rFonts w:asciiTheme="majorHAnsi" w:hAnsiTheme="majorHAnsi"/>
              </w:rPr>
              <w:t>1                                                                              1                                                                     1</w:t>
            </w:r>
          </w:p>
        </w:tc>
      </w:tr>
    </w:tbl>
    <w:p w:rsidR="00B95A84" w:rsidRPr="00C334EE" w:rsidRDefault="00B95A84" w:rsidP="00B95A8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5A84" w:rsidRPr="00C334EE" w:rsidRDefault="003D21DE" w:rsidP="00B95A8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334EE">
        <w:rPr>
          <w:rFonts w:asciiTheme="majorHAnsi" w:hAnsiTheme="majorHAnsi"/>
          <w:sz w:val="28"/>
          <w:szCs w:val="28"/>
        </w:rPr>
        <w:tab/>
      </w:r>
    </w:p>
    <w:p w:rsidR="00B95A84" w:rsidRPr="00C334EE" w:rsidRDefault="00B95A84" w:rsidP="00B95A8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2121B" w:rsidRDefault="00B2121B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334EE" w:rsidRDefault="00C334EE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  <w:sectPr w:rsidR="00C334EE" w:rsidSect="00C334EE">
          <w:pgSz w:w="16838" w:h="11906" w:orient="landscape"/>
          <w:pgMar w:top="720" w:right="720" w:bottom="720" w:left="720" w:header="0" w:footer="6" w:gutter="0"/>
          <w:pgNumType w:start="93"/>
          <w:cols w:space="720"/>
        </w:sect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1"/>
        <w:gridCol w:w="4183"/>
      </w:tblGrid>
      <w:tr w:rsidR="00C334EE" w:rsidRPr="0061518B" w:rsidTr="00C334EE">
        <w:trPr>
          <w:cantSplit/>
          <w:tblCellSpacing w:w="0" w:type="dxa"/>
        </w:trPr>
        <w:tc>
          <w:tcPr>
            <w:tcW w:w="5561" w:type="dxa"/>
            <w:hideMark/>
          </w:tcPr>
          <w:p w:rsidR="00C334EE" w:rsidRPr="0061518B" w:rsidRDefault="00C334EE" w:rsidP="00F23F8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61518B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 xml:space="preserve"> </w:t>
            </w:r>
          </w:p>
        </w:tc>
        <w:tc>
          <w:tcPr>
            <w:tcW w:w="4183" w:type="dxa"/>
            <w:hideMark/>
          </w:tcPr>
          <w:p w:rsidR="00C334EE" w:rsidRPr="0061518B" w:rsidRDefault="00C334EE" w:rsidP="008C49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val="en-US" w:eastAsia="ru-RU"/>
              </w:rPr>
            </w:pPr>
          </w:p>
        </w:tc>
      </w:tr>
    </w:tbl>
    <w:p w:rsidR="00C334EE" w:rsidRPr="00C334EE" w:rsidRDefault="00C334EE" w:rsidP="000424A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sectPr w:rsidR="00C334EE" w:rsidRPr="00C334EE" w:rsidSect="00C334EE">
      <w:pgSz w:w="11906" w:h="16838"/>
      <w:pgMar w:top="720" w:right="720" w:bottom="720" w:left="720" w:header="0" w:footer="6" w:gutter="0"/>
      <w:pgNumType w:start="9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4C" w:rsidRDefault="0037634C" w:rsidP="00336287">
      <w:pPr>
        <w:spacing w:after="0" w:line="240" w:lineRule="auto"/>
      </w:pPr>
      <w:r>
        <w:separator/>
      </w:r>
    </w:p>
  </w:endnote>
  <w:endnote w:type="continuationSeparator" w:id="0">
    <w:p w:rsidR="0037634C" w:rsidRDefault="0037634C" w:rsidP="003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4C" w:rsidRDefault="0037634C" w:rsidP="00336287">
      <w:pPr>
        <w:spacing w:after="0" w:line="240" w:lineRule="auto"/>
      </w:pPr>
      <w:r>
        <w:separator/>
      </w:r>
    </w:p>
  </w:footnote>
  <w:footnote w:type="continuationSeparator" w:id="0">
    <w:p w:rsidR="0037634C" w:rsidRDefault="0037634C" w:rsidP="0033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06"/>
    <w:multiLevelType w:val="multilevel"/>
    <w:tmpl w:val="4B0EA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260F9"/>
    <w:multiLevelType w:val="multilevel"/>
    <w:tmpl w:val="E5E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E3DF1"/>
    <w:multiLevelType w:val="multilevel"/>
    <w:tmpl w:val="30769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5CE2"/>
    <w:multiLevelType w:val="hybridMultilevel"/>
    <w:tmpl w:val="28163F7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3B97"/>
    <w:multiLevelType w:val="multilevel"/>
    <w:tmpl w:val="AB1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61BC3"/>
    <w:multiLevelType w:val="multilevel"/>
    <w:tmpl w:val="649A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D568C"/>
    <w:multiLevelType w:val="multilevel"/>
    <w:tmpl w:val="2612D2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06799E"/>
    <w:multiLevelType w:val="multilevel"/>
    <w:tmpl w:val="0068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4CC8"/>
    <w:multiLevelType w:val="multilevel"/>
    <w:tmpl w:val="A1D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75C4E"/>
    <w:multiLevelType w:val="multilevel"/>
    <w:tmpl w:val="C7244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40DC3"/>
    <w:multiLevelType w:val="multilevel"/>
    <w:tmpl w:val="41AC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F5B32"/>
    <w:multiLevelType w:val="multilevel"/>
    <w:tmpl w:val="C9509B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9A34DD"/>
    <w:multiLevelType w:val="multilevel"/>
    <w:tmpl w:val="A27AC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7249"/>
    <w:multiLevelType w:val="multilevel"/>
    <w:tmpl w:val="5C0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42103"/>
    <w:multiLevelType w:val="multilevel"/>
    <w:tmpl w:val="768A2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E270D"/>
    <w:multiLevelType w:val="multilevel"/>
    <w:tmpl w:val="B7B2A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90348"/>
    <w:multiLevelType w:val="multilevel"/>
    <w:tmpl w:val="1E6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37352"/>
    <w:multiLevelType w:val="multilevel"/>
    <w:tmpl w:val="D21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64337"/>
    <w:multiLevelType w:val="multilevel"/>
    <w:tmpl w:val="B5DE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D60E1"/>
    <w:multiLevelType w:val="multilevel"/>
    <w:tmpl w:val="C78001B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567A25"/>
    <w:multiLevelType w:val="multilevel"/>
    <w:tmpl w:val="578C0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521A4"/>
    <w:multiLevelType w:val="multilevel"/>
    <w:tmpl w:val="9EDE3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0672E"/>
    <w:multiLevelType w:val="multilevel"/>
    <w:tmpl w:val="3F5E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D7E4C"/>
    <w:multiLevelType w:val="multilevel"/>
    <w:tmpl w:val="DCB22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8199B"/>
    <w:multiLevelType w:val="multilevel"/>
    <w:tmpl w:val="2B68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F2FA9"/>
    <w:multiLevelType w:val="multilevel"/>
    <w:tmpl w:val="5BC05712"/>
    <w:lvl w:ilvl="0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20592"/>
    <w:multiLevelType w:val="multilevel"/>
    <w:tmpl w:val="AC5CED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6"/>
  </w:num>
  <w:num w:numId="5">
    <w:abstractNumId w:val="26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22"/>
  </w:num>
  <w:num w:numId="11">
    <w:abstractNumId w:val="14"/>
  </w:num>
  <w:num w:numId="12">
    <w:abstractNumId w:val="25"/>
  </w:num>
  <w:num w:numId="13">
    <w:abstractNumId w:val="21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9"/>
  </w:num>
  <w:num w:numId="22">
    <w:abstractNumId w:val="15"/>
  </w:num>
  <w:num w:numId="23">
    <w:abstractNumId w:val="12"/>
  </w:num>
  <w:num w:numId="24">
    <w:abstractNumId w:val="0"/>
  </w:num>
  <w:num w:numId="25">
    <w:abstractNumId w:val="1"/>
  </w:num>
  <w:num w:numId="26">
    <w:abstractNumId w:val="18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C"/>
    <w:rsid w:val="00030598"/>
    <w:rsid w:val="000424A6"/>
    <w:rsid w:val="00043A5D"/>
    <w:rsid w:val="00093687"/>
    <w:rsid w:val="00096F81"/>
    <w:rsid w:val="00097C1A"/>
    <w:rsid w:val="000C1FD1"/>
    <w:rsid w:val="000C24D9"/>
    <w:rsid w:val="000C536C"/>
    <w:rsid w:val="000E134D"/>
    <w:rsid w:val="00114111"/>
    <w:rsid w:val="00183199"/>
    <w:rsid w:val="001A52A1"/>
    <w:rsid w:val="001C1169"/>
    <w:rsid w:val="001D5C62"/>
    <w:rsid w:val="002038B1"/>
    <w:rsid w:val="00217AE5"/>
    <w:rsid w:val="00220B68"/>
    <w:rsid w:val="00225534"/>
    <w:rsid w:val="00237D5F"/>
    <w:rsid w:val="00297D01"/>
    <w:rsid w:val="002A3FEF"/>
    <w:rsid w:val="002E187F"/>
    <w:rsid w:val="00300CB0"/>
    <w:rsid w:val="003178E0"/>
    <w:rsid w:val="00325814"/>
    <w:rsid w:val="00336287"/>
    <w:rsid w:val="0037634C"/>
    <w:rsid w:val="00395CC5"/>
    <w:rsid w:val="003B0507"/>
    <w:rsid w:val="003D21DE"/>
    <w:rsid w:val="003E0574"/>
    <w:rsid w:val="003E5190"/>
    <w:rsid w:val="003E61CF"/>
    <w:rsid w:val="003F0FBD"/>
    <w:rsid w:val="0046513C"/>
    <w:rsid w:val="00477084"/>
    <w:rsid w:val="004968D6"/>
    <w:rsid w:val="00497586"/>
    <w:rsid w:val="004A35DE"/>
    <w:rsid w:val="004C0F92"/>
    <w:rsid w:val="004D4C9E"/>
    <w:rsid w:val="004F72D8"/>
    <w:rsid w:val="00500D95"/>
    <w:rsid w:val="005204BB"/>
    <w:rsid w:val="00560A71"/>
    <w:rsid w:val="00575350"/>
    <w:rsid w:val="005919D1"/>
    <w:rsid w:val="005E31BB"/>
    <w:rsid w:val="005E71D7"/>
    <w:rsid w:val="005F2C02"/>
    <w:rsid w:val="005F71E6"/>
    <w:rsid w:val="0061542E"/>
    <w:rsid w:val="006350CD"/>
    <w:rsid w:val="00675F17"/>
    <w:rsid w:val="006E28D2"/>
    <w:rsid w:val="00707F1A"/>
    <w:rsid w:val="00716844"/>
    <w:rsid w:val="007215E3"/>
    <w:rsid w:val="00723BA0"/>
    <w:rsid w:val="007C5493"/>
    <w:rsid w:val="007D2669"/>
    <w:rsid w:val="007F7037"/>
    <w:rsid w:val="00872E3D"/>
    <w:rsid w:val="008C49BB"/>
    <w:rsid w:val="008E2C04"/>
    <w:rsid w:val="0094605E"/>
    <w:rsid w:val="009640FF"/>
    <w:rsid w:val="009A0586"/>
    <w:rsid w:val="009B2B9F"/>
    <w:rsid w:val="009D5088"/>
    <w:rsid w:val="009E20F7"/>
    <w:rsid w:val="009E70A5"/>
    <w:rsid w:val="009F0EE7"/>
    <w:rsid w:val="009F7514"/>
    <w:rsid w:val="009F7BC6"/>
    <w:rsid w:val="00A016DE"/>
    <w:rsid w:val="00A74DD8"/>
    <w:rsid w:val="00AD570C"/>
    <w:rsid w:val="00AF0451"/>
    <w:rsid w:val="00AF5E5F"/>
    <w:rsid w:val="00B2121B"/>
    <w:rsid w:val="00B33904"/>
    <w:rsid w:val="00B53ACE"/>
    <w:rsid w:val="00B911D0"/>
    <w:rsid w:val="00B95A84"/>
    <w:rsid w:val="00BC6255"/>
    <w:rsid w:val="00BD2378"/>
    <w:rsid w:val="00BE6960"/>
    <w:rsid w:val="00BF03A7"/>
    <w:rsid w:val="00C021CB"/>
    <w:rsid w:val="00C334EE"/>
    <w:rsid w:val="00C90985"/>
    <w:rsid w:val="00C935E9"/>
    <w:rsid w:val="00C955EB"/>
    <w:rsid w:val="00CA140E"/>
    <w:rsid w:val="00D156E2"/>
    <w:rsid w:val="00D42EB9"/>
    <w:rsid w:val="00D43887"/>
    <w:rsid w:val="00D554C3"/>
    <w:rsid w:val="00D913B0"/>
    <w:rsid w:val="00D9288A"/>
    <w:rsid w:val="00DA29C2"/>
    <w:rsid w:val="00E22A62"/>
    <w:rsid w:val="00E23EC9"/>
    <w:rsid w:val="00E747A3"/>
    <w:rsid w:val="00E866AD"/>
    <w:rsid w:val="00EA3F25"/>
    <w:rsid w:val="00EA504E"/>
    <w:rsid w:val="00F23F82"/>
    <w:rsid w:val="00F513B4"/>
    <w:rsid w:val="00F96B49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C536C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0C536C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</w:rPr>
  </w:style>
  <w:style w:type="paragraph" w:customStyle="1" w:styleId="4">
    <w:name w:val="Основной текст4"/>
    <w:basedOn w:val="a"/>
    <w:rsid w:val="000C536C"/>
    <w:pPr>
      <w:shd w:val="clear" w:color="auto" w:fill="FFFFFF"/>
      <w:spacing w:before="300" w:after="180" w:line="262" w:lineRule="exact"/>
      <w:ind w:firstLine="54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8">
    <w:name w:val="Основной текст8"/>
    <w:basedOn w:val="a"/>
    <w:rsid w:val="000C536C"/>
    <w:pPr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lang w:eastAsia="ru-RU"/>
    </w:rPr>
  </w:style>
  <w:style w:type="character" w:customStyle="1" w:styleId="a3">
    <w:name w:val="Основной текст + Полужирный"/>
    <w:basedOn w:val="a0"/>
    <w:rsid w:val="000C536C"/>
    <w:rPr>
      <w:rFonts w:ascii="Arial" w:eastAsia="Arial" w:hAnsi="Arial" w:cs="Arial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c19">
    <w:name w:val="c19"/>
    <w:basedOn w:val="a"/>
    <w:rsid w:val="007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6844"/>
  </w:style>
  <w:style w:type="paragraph" w:customStyle="1" w:styleId="c10">
    <w:name w:val="c10"/>
    <w:basedOn w:val="a"/>
    <w:rsid w:val="007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6844"/>
  </w:style>
  <w:style w:type="character" w:customStyle="1" w:styleId="11">
    <w:name w:val="Основной текст1"/>
    <w:basedOn w:val="a0"/>
    <w:rsid w:val="00BC625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1pt">
    <w:name w:val="Заголовок №1 + 11 pt"/>
    <w:aliases w:val="Не малые прописные"/>
    <w:basedOn w:val="1"/>
    <w:rsid w:val="00BC6255"/>
    <w:rPr>
      <w:rFonts w:ascii="Arial" w:eastAsia="Arial" w:hAnsi="Arial" w:cs="Arial"/>
      <w:smallCaps/>
      <w:sz w:val="22"/>
      <w:szCs w:val="22"/>
      <w:shd w:val="clear" w:color="auto" w:fill="FFFFFF"/>
    </w:rPr>
  </w:style>
  <w:style w:type="character" w:customStyle="1" w:styleId="40">
    <w:name w:val="Основной текст (4) + Не полужирный"/>
    <w:basedOn w:val="a0"/>
    <w:rsid w:val="00BC625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">
    <w:name w:val="Основной текст (9)_"/>
    <w:basedOn w:val="a0"/>
    <w:link w:val="90"/>
    <w:locked/>
    <w:rsid w:val="00BC625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6255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"/>
    <w:basedOn w:val="a0"/>
    <w:rsid w:val="00BC62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">
    <w:name w:val="Заголовок №3"/>
    <w:basedOn w:val="a0"/>
    <w:rsid w:val="00BC62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paragraph" w:customStyle="1" w:styleId="c11">
    <w:name w:val="c11"/>
    <w:basedOn w:val="a"/>
    <w:rsid w:val="00B9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5A84"/>
  </w:style>
  <w:style w:type="paragraph" w:customStyle="1" w:styleId="c1">
    <w:name w:val="c1"/>
    <w:basedOn w:val="a"/>
    <w:rsid w:val="00B9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A84"/>
  </w:style>
  <w:style w:type="character" w:styleId="a4">
    <w:name w:val="Hyperlink"/>
    <w:basedOn w:val="a0"/>
    <w:semiHidden/>
    <w:unhideWhenUsed/>
    <w:rsid w:val="00B95A84"/>
    <w:rPr>
      <w:color w:val="0066CC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5A8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5A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5A8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95A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locked/>
    <w:rsid w:val="00B95A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B95A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30"/>
    <w:locked/>
    <w:rsid w:val="00B95A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b"/>
    <w:rsid w:val="00B95A8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B95A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5A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B95A84"/>
    <w:rPr>
      <w:rFonts w:ascii="FrankRuehl" w:eastAsia="FrankRuehl" w:hAnsi="FrankRuehl" w:cs="FrankRuehl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5A84"/>
    <w:pPr>
      <w:shd w:val="clear" w:color="auto" w:fill="FFFFFF"/>
      <w:spacing w:before="60" w:after="0" w:line="0" w:lineRule="atLeast"/>
    </w:pPr>
    <w:rPr>
      <w:rFonts w:ascii="FrankRuehl" w:eastAsia="FrankRuehl" w:hAnsi="FrankRuehl" w:cs="FrankRuehl"/>
      <w:sz w:val="9"/>
      <w:szCs w:val="9"/>
    </w:rPr>
  </w:style>
  <w:style w:type="character" w:customStyle="1" w:styleId="100">
    <w:name w:val="Основной текст (10)_"/>
    <w:basedOn w:val="a0"/>
    <w:link w:val="101"/>
    <w:locked/>
    <w:rsid w:val="00B95A8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5A84"/>
    <w:pPr>
      <w:shd w:val="clear" w:color="auto" w:fill="FFFFFF"/>
      <w:spacing w:after="0" w:line="206" w:lineRule="exact"/>
      <w:jc w:val="right"/>
    </w:pPr>
    <w:rPr>
      <w:rFonts w:ascii="Arial" w:eastAsia="Arial" w:hAnsi="Arial" w:cs="Arial"/>
      <w:sz w:val="18"/>
      <w:szCs w:val="18"/>
    </w:rPr>
  </w:style>
  <w:style w:type="character" w:customStyle="1" w:styleId="110">
    <w:name w:val="Основной текст (11)_"/>
    <w:basedOn w:val="a0"/>
    <w:link w:val="111"/>
    <w:locked/>
    <w:rsid w:val="00B95A8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95A8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Arial">
    <w:name w:val="Колонтитул + Arial"/>
    <w:aliases w:val="Полужирный"/>
    <w:basedOn w:val="70"/>
    <w:rsid w:val="00B95A84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0">
    <w:name w:val="Основной текст (7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">
    <w:name w:val="Основной текст (2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1">
    <w:name w:val="Основной текст (4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c">
    <w:name w:val="Основной текст + Курсив"/>
    <w:basedOn w:val="ab"/>
    <w:rsid w:val="00B95A8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basedOn w:val="2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0">
    <w:name w:val="Основной текст (5) + Не полужирный"/>
    <w:aliases w:val="Не курсив"/>
    <w:basedOn w:val="5"/>
    <w:rsid w:val="00B95A8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1">
    <w:name w:val="Основной текст (5) + Не курсив"/>
    <w:basedOn w:val="5"/>
    <w:rsid w:val="00B95A8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1pt">
    <w:name w:val="Основной текст (5) + Интервал 1 pt"/>
    <w:basedOn w:val="5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42">
    <w:name w:val="Основной текст (4)"/>
    <w:basedOn w:val="41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 + Полужирный"/>
    <w:basedOn w:val="41"/>
    <w:rsid w:val="00B95A8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2">
    <w:name w:val="Основной текст (5)"/>
    <w:basedOn w:val="5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4">
    <w:name w:val="Основной текст (4) + Не курсив"/>
    <w:basedOn w:val="41"/>
    <w:rsid w:val="00B95A8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">
    <w:name w:val="Основной текст2"/>
    <w:basedOn w:val="ab"/>
    <w:rsid w:val="00B95A8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B95A84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112">
    <w:name w:val="Основной текст + 11"/>
    <w:aliases w:val="5 pt,Заголовок №1 + 12,Интервал 0 pt"/>
    <w:basedOn w:val="ab"/>
    <w:rsid w:val="00B95A8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d">
    <w:name w:val="Подпись к таблице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e">
    <w:name w:val="Подпись к таблице"/>
    <w:basedOn w:val="ad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">
    <w:name w:val="Подпись к таблице (2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3">
    <w:name w:val="Подпись к таблице (2)"/>
    <w:basedOn w:val="22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80">
    <w:name w:val="Основной текст (8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1">
    <w:name w:val="Основной текст (8)"/>
    <w:basedOn w:val="8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2">
    <w:name w:val="Основной текст (8) + Не курсив"/>
    <w:basedOn w:val="80"/>
    <w:rsid w:val="00B95A8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">
    <w:name w:val="Заголовок №1 (2)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Заголовок №1 (2)"/>
    <w:basedOn w:val="12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5">
    <w:name w:val="Заголовок №2 + Полужирный"/>
    <w:aliases w:val="Курсив"/>
    <w:basedOn w:val="24"/>
    <w:rsid w:val="00B95A84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6">
    <w:name w:val="Заголовок №2"/>
    <w:basedOn w:val="24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Заголовок №3_"/>
    <w:basedOn w:val="a0"/>
    <w:rsid w:val="00B95A8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1">
    <w:name w:val="Основной текст (7) + Полужирный"/>
    <w:basedOn w:val="70"/>
    <w:rsid w:val="00B95A8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c0">
    <w:name w:val="c0"/>
    <w:basedOn w:val="a0"/>
    <w:rsid w:val="005919D1"/>
  </w:style>
  <w:style w:type="paragraph" w:customStyle="1" w:styleId="c43">
    <w:name w:val="c43"/>
    <w:basedOn w:val="a"/>
    <w:rsid w:val="0059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9D1"/>
  </w:style>
  <w:style w:type="paragraph" w:styleId="af">
    <w:name w:val="No Spacing"/>
    <w:uiPriority w:val="1"/>
    <w:qFormat/>
    <w:rsid w:val="00E747A3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EA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C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385D-CFE0-4177-AADA-96559CC8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Admin</cp:lastModifiedBy>
  <cp:revision>45</cp:revision>
  <cp:lastPrinted>2017-09-17T12:29:00Z</cp:lastPrinted>
  <dcterms:created xsi:type="dcterms:W3CDTF">2014-10-20T18:34:00Z</dcterms:created>
  <dcterms:modified xsi:type="dcterms:W3CDTF">2017-09-17T12:44:00Z</dcterms:modified>
</cp:coreProperties>
</file>