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E" w:rsidRPr="00330C7D" w:rsidRDefault="008B35FE" w:rsidP="008B35FE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Муниципальное  бюджетное  </w:t>
      </w:r>
      <w:r w:rsidRPr="00330C7D">
        <w:rPr>
          <w:rFonts w:asciiTheme="minorHAnsi" w:hAnsiTheme="minorHAnsi" w:cs="Times New Roman"/>
          <w:b/>
          <w:bCs/>
          <w:lang w:val="ru-RU"/>
        </w:rPr>
        <w:t>общеобразовательное  учреждение</w:t>
      </w:r>
    </w:p>
    <w:p w:rsidR="008B35FE" w:rsidRPr="00330C7D" w:rsidRDefault="008B35FE" w:rsidP="008B35FE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proofErr w:type="spellStart"/>
      <w:r w:rsidRPr="00330C7D">
        <w:rPr>
          <w:rFonts w:asciiTheme="minorHAnsi" w:hAnsiTheme="minorHAnsi" w:cs="Times New Roman"/>
          <w:b/>
          <w:bCs/>
          <w:lang w:val="ru-RU"/>
        </w:rPr>
        <w:t>Заполосная</w:t>
      </w:r>
      <w:proofErr w:type="spellEnd"/>
      <w:r w:rsidRPr="00330C7D">
        <w:rPr>
          <w:rFonts w:asciiTheme="minorHAnsi" w:hAnsiTheme="minorHAnsi" w:cs="Times New Roman"/>
          <w:b/>
          <w:bCs/>
          <w:lang w:val="ru-RU"/>
        </w:rPr>
        <w:t xml:space="preserve">  средняя  общеобразовательная  школа  Зерноградского  района</w:t>
      </w:r>
    </w:p>
    <w:p w:rsidR="008B35FE" w:rsidRPr="00330C7D" w:rsidRDefault="008B35FE" w:rsidP="00B70D63">
      <w:pPr>
        <w:pStyle w:val="Standard"/>
        <w:spacing w:line="360" w:lineRule="auto"/>
        <w:rPr>
          <w:rFonts w:asciiTheme="minorHAnsi" w:hAnsiTheme="minorHAnsi" w:cs="Times New Roman"/>
          <w:b/>
          <w:bCs/>
          <w:lang w:val="ru-RU"/>
        </w:rPr>
      </w:pPr>
    </w:p>
    <w:p w:rsidR="008B35FE" w:rsidRPr="00330C7D" w:rsidRDefault="008B35FE" w:rsidP="008B35FE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Pr="00330C7D">
        <w:rPr>
          <w:rFonts w:asciiTheme="minorHAnsi" w:hAnsiTheme="minorHAnsi" w:cs="Times New Roman"/>
          <w:lang w:val="ru-RU"/>
        </w:rPr>
        <w:t>Утверждена</w:t>
      </w:r>
      <w:proofErr w:type="gramEnd"/>
      <w:r w:rsidRPr="00330C7D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7B1700">
        <w:rPr>
          <w:rFonts w:asciiTheme="minorHAnsi" w:hAnsiTheme="minorHAnsi" w:cs="Times New Roman"/>
          <w:lang w:val="ru-RU"/>
        </w:rPr>
        <w:t>приказом от 30.08.2019г. №291</w:t>
      </w:r>
    </w:p>
    <w:p w:rsidR="008B35FE" w:rsidRPr="00330C7D" w:rsidRDefault="008B35FE" w:rsidP="008B35FE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 xml:space="preserve">Директор МБОУ </w:t>
      </w:r>
      <w:proofErr w:type="spellStart"/>
      <w:r w:rsidRPr="00330C7D">
        <w:rPr>
          <w:rFonts w:asciiTheme="minorHAnsi" w:hAnsiTheme="minorHAnsi" w:cs="Times New Roman"/>
          <w:lang w:val="ru-RU"/>
        </w:rPr>
        <w:t>Заполосной</w:t>
      </w:r>
      <w:proofErr w:type="spellEnd"/>
      <w:r w:rsidRPr="00330C7D">
        <w:rPr>
          <w:rFonts w:asciiTheme="minorHAnsi" w:hAnsiTheme="minorHAnsi" w:cs="Times New Roman"/>
          <w:lang w:val="ru-RU"/>
        </w:rPr>
        <w:t xml:space="preserve"> СОШ</w:t>
      </w:r>
    </w:p>
    <w:p w:rsidR="008B35FE" w:rsidRPr="00330C7D" w:rsidRDefault="008B35FE" w:rsidP="008B35FE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________________ Г.Н. Шевченко</w:t>
      </w:r>
    </w:p>
    <w:p w:rsidR="008B35FE" w:rsidRPr="00330C7D" w:rsidRDefault="008B35FE" w:rsidP="008B35FE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</w:p>
    <w:p w:rsidR="008B35FE" w:rsidRPr="00330C7D" w:rsidRDefault="008B35FE" w:rsidP="008B35FE">
      <w:pPr>
        <w:pStyle w:val="Standard"/>
        <w:spacing w:line="360" w:lineRule="auto"/>
        <w:jc w:val="center"/>
        <w:rPr>
          <w:rFonts w:asciiTheme="minorHAnsi" w:hAnsiTheme="minorHAnsi"/>
          <w:lang w:val="ru-RU"/>
        </w:rPr>
      </w:pPr>
      <w:r w:rsidRPr="00330C7D">
        <w:rPr>
          <w:rFonts w:asciiTheme="minorHAnsi" w:hAnsiTheme="minorHAnsi" w:cs="Times New Roman"/>
          <w:b/>
          <w:bCs/>
          <w:lang w:val="ru-RU"/>
        </w:rPr>
        <w:t>РАБОЧАЯ ПРОГРАММА</w:t>
      </w:r>
    </w:p>
    <w:p w:rsidR="008B35FE" w:rsidRPr="00330C7D" w:rsidRDefault="008B35FE" w:rsidP="008B35FE">
      <w:pPr>
        <w:pStyle w:val="Standard"/>
        <w:spacing w:line="100" w:lineRule="atLeast"/>
        <w:jc w:val="both"/>
        <w:rPr>
          <w:rFonts w:asciiTheme="minorHAnsi" w:hAnsiTheme="minorHAnsi"/>
          <w:lang w:val="ru-RU"/>
        </w:rPr>
      </w:pPr>
    </w:p>
    <w:p w:rsidR="008B35FE" w:rsidRPr="00330C7D" w:rsidRDefault="008B35FE" w:rsidP="008B35FE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по _____истории</w:t>
      </w:r>
      <w:r w:rsidRPr="00330C7D">
        <w:rPr>
          <w:rFonts w:asciiTheme="minorHAnsi" w:hAnsiTheme="minorHAnsi" w:cs="Times New Roman"/>
          <w:u w:val="single"/>
          <w:lang w:val="ru-RU"/>
        </w:rPr>
        <w:t>_</w:t>
      </w:r>
      <w:r w:rsidRPr="00330C7D">
        <w:rPr>
          <w:rFonts w:asciiTheme="minorHAnsi" w:hAnsiTheme="minorHAnsi" w:cs="Times New Roman"/>
          <w:lang w:val="ru-RU"/>
        </w:rPr>
        <w:t>_______</w:t>
      </w:r>
    </w:p>
    <w:p w:rsidR="008B35FE" w:rsidRPr="00330C7D" w:rsidRDefault="008B35FE" w:rsidP="008B35FE">
      <w:pPr>
        <w:pStyle w:val="Standard"/>
        <w:spacing w:line="360" w:lineRule="auto"/>
        <w:jc w:val="center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(указать учебный предмет, курс)</w:t>
      </w:r>
    </w:p>
    <w:p w:rsidR="008B35FE" w:rsidRPr="00330C7D" w:rsidRDefault="008B35FE" w:rsidP="008B35FE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</w:p>
    <w:p w:rsidR="008B35FE" w:rsidRPr="00330C7D" w:rsidRDefault="008B35FE" w:rsidP="008B35FE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Уровень общего образования</w:t>
      </w:r>
    </w:p>
    <w:p w:rsidR="008B35FE" w:rsidRPr="00330C7D" w:rsidRDefault="008B35FE" w:rsidP="008B35FE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___________________</w:t>
      </w:r>
      <w:r w:rsidRPr="00330C7D">
        <w:rPr>
          <w:rFonts w:asciiTheme="minorHAnsi" w:hAnsiTheme="minorHAnsi" w:cs="Times New Roman"/>
          <w:u w:val="single"/>
          <w:lang w:val="ru-RU"/>
        </w:rPr>
        <w:t>основное общее, 8 класс</w:t>
      </w:r>
      <w:r w:rsidRPr="00330C7D">
        <w:rPr>
          <w:rFonts w:asciiTheme="minorHAnsi" w:hAnsiTheme="minorHAnsi" w:cs="Times New Roman"/>
          <w:lang w:val="ru-RU"/>
        </w:rPr>
        <w:t>_________________</w:t>
      </w:r>
    </w:p>
    <w:p w:rsidR="008B35FE" w:rsidRPr="00330C7D" w:rsidRDefault="008B35FE" w:rsidP="008B35FE">
      <w:pPr>
        <w:pStyle w:val="Standard"/>
        <w:spacing w:line="480" w:lineRule="auto"/>
        <w:jc w:val="center"/>
        <w:rPr>
          <w:rFonts w:asciiTheme="minorHAnsi" w:hAnsiTheme="minorHAnsi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(начальное общее, основное общее, среднее общее образование с указанием класса)</w:t>
      </w:r>
    </w:p>
    <w:p w:rsidR="008B35FE" w:rsidRPr="00330C7D" w:rsidRDefault="008B35FE" w:rsidP="008B35FE">
      <w:pPr>
        <w:spacing w:line="480" w:lineRule="auto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Количество часов в неделю  </w:t>
      </w:r>
      <w:r w:rsidRPr="00330C7D">
        <w:rPr>
          <w:rFonts w:asciiTheme="minorHAnsi" w:hAnsiTheme="minorHAnsi"/>
          <w:u w:val="single"/>
        </w:rPr>
        <w:t>2</w:t>
      </w:r>
    </w:p>
    <w:p w:rsidR="008B35FE" w:rsidRPr="00330C7D" w:rsidRDefault="008B35FE" w:rsidP="008B35FE">
      <w:pPr>
        <w:spacing w:line="480" w:lineRule="auto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Количество часов за год </w:t>
      </w:r>
      <w:r w:rsidR="00882665">
        <w:rPr>
          <w:rFonts w:asciiTheme="minorHAnsi" w:hAnsiTheme="minorHAnsi"/>
        </w:rPr>
        <w:t>70</w:t>
      </w:r>
    </w:p>
    <w:p w:rsidR="008B35FE" w:rsidRPr="00330C7D" w:rsidRDefault="008B35FE" w:rsidP="00B70D63">
      <w:pPr>
        <w:spacing w:line="100" w:lineRule="atLeast"/>
        <w:jc w:val="both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</w:rPr>
        <w:t>Учитель __</w:t>
      </w:r>
      <w:proofErr w:type="spellStart"/>
      <w:r w:rsidRPr="00330C7D">
        <w:rPr>
          <w:rFonts w:asciiTheme="minorHAnsi" w:hAnsiTheme="minorHAnsi"/>
        </w:rPr>
        <w:t>Дамадаева</w:t>
      </w:r>
      <w:proofErr w:type="spellEnd"/>
      <w:r w:rsidRPr="00330C7D">
        <w:rPr>
          <w:rFonts w:asciiTheme="minorHAnsi" w:hAnsiTheme="minorHAnsi"/>
        </w:rPr>
        <w:t xml:space="preserve"> </w:t>
      </w:r>
      <w:proofErr w:type="spellStart"/>
      <w:r w:rsidRPr="00330C7D">
        <w:rPr>
          <w:rFonts w:asciiTheme="minorHAnsi" w:hAnsiTheme="minorHAnsi"/>
        </w:rPr>
        <w:t>Назакет</w:t>
      </w:r>
      <w:proofErr w:type="spellEnd"/>
      <w:r w:rsidRPr="00330C7D">
        <w:rPr>
          <w:rFonts w:asciiTheme="minorHAnsi" w:hAnsiTheme="minorHAnsi"/>
        </w:rPr>
        <w:t xml:space="preserve"> </w:t>
      </w:r>
      <w:proofErr w:type="spellStart"/>
      <w:r w:rsidRPr="00330C7D">
        <w:rPr>
          <w:rFonts w:asciiTheme="minorHAnsi" w:hAnsiTheme="minorHAnsi"/>
        </w:rPr>
        <w:t>Камаловна</w:t>
      </w:r>
      <w:proofErr w:type="spellEnd"/>
    </w:p>
    <w:p w:rsidR="008B35FE" w:rsidRPr="00330C7D" w:rsidRDefault="008B35FE" w:rsidP="008B35FE">
      <w:pPr>
        <w:jc w:val="center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  <w:lang w:eastAsia="ar-SA"/>
        </w:rPr>
        <w:t xml:space="preserve">           </w:t>
      </w:r>
    </w:p>
    <w:p w:rsidR="008B35FE" w:rsidRPr="00330C7D" w:rsidRDefault="008B35FE" w:rsidP="008B35FE">
      <w:pPr>
        <w:jc w:val="center"/>
        <w:rPr>
          <w:rFonts w:asciiTheme="minorHAnsi" w:hAnsiTheme="minorHAnsi"/>
          <w:lang w:eastAsia="ar-SA"/>
        </w:rPr>
      </w:pPr>
    </w:p>
    <w:p w:rsidR="008B35FE" w:rsidRPr="00330C7D" w:rsidRDefault="008B35FE" w:rsidP="008B35FE">
      <w:pPr>
        <w:jc w:val="center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  <w:lang w:eastAsia="ar-SA"/>
        </w:rPr>
        <w:t xml:space="preserve">                              </w:t>
      </w:r>
    </w:p>
    <w:p w:rsidR="00B70D63" w:rsidRDefault="00B70D63" w:rsidP="00B70D63">
      <w:pPr>
        <w:ind w:firstLine="851"/>
        <w:jc w:val="center"/>
        <w:rPr>
          <w:rFonts w:asciiTheme="minorHAnsi" w:hAnsiTheme="minorHAnsi"/>
          <w:lang w:eastAsia="ar-SA"/>
        </w:rPr>
      </w:pPr>
    </w:p>
    <w:p w:rsidR="00B70D63" w:rsidRDefault="00B70D63" w:rsidP="00B70D63">
      <w:pPr>
        <w:ind w:firstLine="851"/>
        <w:jc w:val="center"/>
        <w:rPr>
          <w:rFonts w:asciiTheme="minorHAnsi" w:hAnsiTheme="minorHAnsi"/>
          <w:lang w:eastAsia="ar-SA"/>
        </w:rPr>
      </w:pPr>
    </w:p>
    <w:p w:rsidR="00056BF6" w:rsidRDefault="007B1700" w:rsidP="00B70D63">
      <w:pPr>
        <w:ind w:firstLine="851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2019 - 2020</w:t>
      </w:r>
      <w:r w:rsidR="008B35FE" w:rsidRPr="00330C7D">
        <w:rPr>
          <w:rFonts w:asciiTheme="minorHAnsi" w:hAnsiTheme="minorHAnsi"/>
          <w:lang w:eastAsia="ar-SA"/>
        </w:rPr>
        <w:t xml:space="preserve"> учебный год        </w:t>
      </w:r>
    </w:p>
    <w:p w:rsidR="00056BF6" w:rsidRPr="00330C7D" w:rsidRDefault="00056BF6">
      <w:pPr>
        <w:rPr>
          <w:rFonts w:asciiTheme="minorHAnsi" w:hAnsiTheme="minorHAnsi"/>
        </w:rPr>
      </w:pPr>
    </w:p>
    <w:p w:rsidR="008B35FE" w:rsidRPr="00330C7D" w:rsidRDefault="008B35FE">
      <w:pPr>
        <w:rPr>
          <w:rFonts w:asciiTheme="minorHAnsi" w:hAnsiTheme="minorHAnsi"/>
        </w:rPr>
      </w:pPr>
    </w:p>
    <w:p w:rsidR="00B70D63" w:rsidRDefault="00B70D63" w:rsidP="008B35FE">
      <w:pPr>
        <w:spacing w:after="200" w:line="276" w:lineRule="auto"/>
        <w:jc w:val="center"/>
        <w:rPr>
          <w:rFonts w:asciiTheme="minorHAnsi" w:eastAsia="Calibri" w:hAnsiTheme="minorHAnsi"/>
          <w:b/>
          <w:color w:val="00000A"/>
          <w:lang w:eastAsia="en-US"/>
        </w:rPr>
      </w:pPr>
    </w:p>
    <w:p w:rsidR="008B35FE" w:rsidRPr="00330C7D" w:rsidRDefault="008B35FE" w:rsidP="008B35FE">
      <w:pPr>
        <w:spacing w:after="200" w:line="276" w:lineRule="auto"/>
        <w:jc w:val="center"/>
        <w:rPr>
          <w:rFonts w:asciiTheme="minorHAnsi" w:eastAsia="SimSun" w:hAnsiTheme="minorHAnsi" w:cs="Calibri"/>
          <w:color w:val="00000A"/>
          <w:lang w:eastAsia="en-US"/>
        </w:rPr>
      </w:pPr>
      <w:r w:rsidRPr="00330C7D">
        <w:rPr>
          <w:rFonts w:asciiTheme="minorHAnsi" w:eastAsia="Calibri" w:hAnsiTheme="minorHAnsi"/>
          <w:b/>
          <w:color w:val="00000A"/>
          <w:lang w:eastAsia="en-US"/>
        </w:rPr>
        <w:t>Раздел 1</w:t>
      </w:r>
    </w:p>
    <w:p w:rsidR="000A0330" w:rsidRPr="00330C7D" w:rsidRDefault="008B35FE" w:rsidP="00B70D63">
      <w:pPr>
        <w:spacing w:after="200" w:line="276" w:lineRule="auto"/>
        <w:jc w:val="center"/>
        <w:rPr>
          <w:rFonts w:asciiTheme="minorHAnsi" w:eastAsia="Calibri" w:hAnsiTheme="minorHAnsi"/>
          <w:b/>
          <w:i/>
          <w:color w:val="00000A"/>
          <w:lang w:eastAsia="en-US"/>
        </w:rPr>
      </w:pPr>
      <w:r w:rsidRPr="00330C7D">
        <w:rPr>
          <w:rFonts w:asciiTheme="minorHAnsi" w:eastAsia="Calibri" w:hAnsiTheme="minorHAnsi"/>
          <w:b/>
          <w:i/>
          <w:color w:val="00000A"/>
          <w:lang w:eastAsia="en-US"/>
        </w:rPr>
        <w:t>Пояснительная записка.</w:t>
      </w:r>
    </w:p>
    <w:p w:rsidR="000A0330" w:rsidRPr="00330C7D" w:rsidRDefault="000A0330" w:rsidP="000A0330">
      <w:pPr>
        <w:spacing w:line="100" w:lineRule="atLeast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Рабочая программа по  географии  составлена на основании:  </w:t>
      </w:r>
    </w:p>
    <w:p w:rsidR="000A0330" w:rsidRPr="00330C7D" w:rsidRDefault="000A0330" w:rsidP="000A0330">
      <w:pPr>
        <w:spacing w:line="100" w:lineRule="atLeast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>-федерального закона  от 29.12.2012 №273-ФЗ « Об</w:t>
      </w:r>
      <w:r w:rsidR="00B70D63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об</w:t>
      </w: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>разовании в  Российской Федерации;</w:t>
      </w:r>
    </w:p>
    <w:p w:rsidR="000A0330" w:rsidRPr="00330C7D" w:rsidRDefault="000A0330" w:rsidP="000A0330">
      <w:pPr>
        <w:spacing w:after="200" w:line="276" w:lineRule="auto"/>
        <w:rPr>
          <w:rFonts w:asciiTheme="minorHAnsi" w:hAnsiTheme="minorHAnsi" w:cs="Calibri"/>
          <w:color w:val="00000A"/>
          <w:lang w:eastAsia="en-US"/>
        </w:rPr>
      </w:pPr>
      <w:r w:rsidRPr="00330C7D">
        <w:rPr>
          <w:rFonts w:asciiTheme="minorHAnsi" w:hAnsiTheme="minorHAnsi" w:cs="Calibri"/>
          <w:color w:val="00000A"/>
          <w:lang w:eastAsia="en-US"/>
        </w:rPr>
        <w:t xml:space="preserve">-Приказом Минобразования России от 17 .12.2010 № 1897 « Об  утверждений и введении в действие федерального  государственного образовательного стандарта  основного  общего образования « (в </w:t>
      </w:r>
      <w:proofErr w:type="spellStart"/>
      <w:r w:rsidRPr="00330C7D">
        <w:rPr>
          <w:rFonts w:asciiTheme="minorHAnsi" w:hAnsiTheme="minorHAnsi" w:cs="Calibri"/>
          <w:color w:val="00000A"/>
          <w:lang w:eastAsia="en-US"/>
        </w:rPr>
        <w:t>ред</w:t>
      </w:r>
      <w:proofErr w:type="spellEnd"/>
      <w:proofErr w:type="gramStart"/>
      <w:r w:rsidRPr="00330C7D">
        <w:rPr>
          <w:rFonts w:asciiTheme="minorHAnsi" w:hAnsiTheme="minorHAnsi" w:cs="Calibri"/>
          <w:color w:val="00000A"/>
          <w:lang w:eastAsia="en-US"/>
        </w:rPr>
        <w:t xml:space="preserve"> .</w:t>
      </w:r>
      <w:proofErr w:type="gramEnd"/>
      <w:r w:rsidRPr="00330C7D">
        <w:rPr>
          <w:rFonts w:asciiTheme="minorHAnsi" w:hAnsiTheme="minorHAnsi" w:cs="Calibri"/>
          <w:color w:val="00000A"/>
          <w:lang w:eastAsia="en-US"/>
        </w:rPr>
        <w:t xml:space="preserve">приказа </w:t>
      </w:r>
      <w:proofErr w:type="spellStart"/>
      <w:r w:rsidRPr="00330C7D">
        <w:rPr>
          <w:rFonts w:asciiTheme="minorHAnsi" w:hAnsiTheme="minorHAnsi" w:cs="Calibri"/>
          <w:color w:val="00000A"/>
          <w:lang w:eastAsia="en-US"/>
        </w:rPr>
        <w:t>Минобрнауки</w:t>
      </w:r>
      <w:proofErr w:type="spellEnd"/>
      <w:r w:rsidRPr="00330C7D">
        <w:rPr>
          <w:rFonts w:asciiTheme="minorHAnsi" w:hAnsiTheme="minorHAnsi" w:cs="Calibri"/>
          <w:color w:val="00000A"/>
          <w:lang w:eastAsia="en-US"/>
        </w:rPr>
        <w:t xml:space="preserve"> России от 29.12.2014 №1644)</w:t>
      </w:r>
    </w:p>
    <w:p w:rsidR="000A0330" w:rsidRPr="00330C7D" w:rsidRDefault="000A0330" w:rsidP="000A0330">
      <w:pPr>
        <w:spacing w:after="200" w:line="276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330C7D">
        <w:rPr>
          <w:rFonts w:asciiTheme="minorHAnsi" w:hAnsiTheme="minorHAnsi" w:cs="Arial"/>
          <w:color w:val="000000"/>
          <w:shd w:val="clear" w:color="auto" w:fill="FFFFFF"/>
        </w:rPr>
        <w:t>Данная 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истории для 5-9 классов образовательных учреждений и ориентирована на работу с учебниками А. Я. </w:t>
      </w:r>
      <w:proofErr w:type="spellStart"/>
      <w:r w:rsidRPr="00330C7D">
        <w:rPr>
          <w:rFonts w:asciiTheme="minorHAnsi" w:hAnsiTheme="minorHAnsi" w:cs="Arial"/>
          <w:color w:val="000000"/>
          <w:shd w:val="clear" w:color="auto" w:fill="FFFFFF"/>
        </w:rPr>
        <w:t>Юдовской</w:t>
      </w:r>
      <w:proofErr w:type="spellEnd"/>
      <w:r w:rsidRPr="00330C7D">
        <w:rPr>
          <w:rFonts w:asciiTheme="minorHAnsi" w:hAnsiTheme="minorHAnsi" w:cs="Arial"/>
          <w:color w:val="000000"/>
          <w:shd w:val="clear" w:color="auto" w:fill="FFFFFF"/>
        </w:rPr>
        <w:t>, П. А. Баранова «Всеобщая история. История Нового времени» (М.: Просвещение, 2016) и «История России» под ред. А. В. </w:t>
      </w:r>
      <w:proofErr w:type="spellStart"/>
      <w:r w:rsidRPr="00330C7D">
        <w:rPr>
          <w:rFonts w:asciiTheme="minorHAnsi" w:hAnsiTheme="minorHAnsi" w:cs="Arial"/>
          <w:color w:val="000000"/>
          <w:shd w:val="clear" w:color="auto" w:fill="FFFFFF"/>
        </w:rPr>
        <w:t>Торкунова</w:t>
      </w:r>
      <w:proofErr w:type="spellEnd"/>
      <w:r w:rsidRPr="00330C7D">
        <w:rPr>
          <w:rFonts w:asciiTheme="minorHAnsi" w:hAnsiTheme="minorHAnsi" w:cs="Arial"/>
          <w:color w:val="000000"/>
          <w:shd w:val="clear" w:color="auto" w:fill="FFFFFF"/>
        </w:rPr>
        <w:t xml:space="preserve"> (М.: Просвещение, 2016).</w:t>
      </w:r>
    </w:p>
    <w:p w:rsidR="00B70D63" w:rsidRDefault="000A0330" w:rsidP="00B70D63">
      <w:pPr>
        <w:spacing w:line="360" w:lineRule="auto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- Учебного п</w:t>
      </w:r>
      <w:r w:rsidR="007B1700">
        <w:rPr>
          <w:rFonts w:asciiTheme="minorHAnsi" w:hAnsiTheme="minorHAnsi"/>
        </w:rPr>
        <w:t xml:space="preserve">лана МБОУ </w:t>
      </w:r>
      <w:proofErr w:type="spellStart"/>
      <w:r w:rsidR="007B1700">
        <w:rPr>
          <w:rFonts w:asciiTheme="minorHAnsi" w:hAnsiTheme="minorHAnsi"/>
        </w:rPr>
        <w:t>Заполосной</w:t>
      </w:r>
      <w:proofErr w:type="spellEnd"/>
      <w:r w:rsidR="007B1700">
        <w:rPr>
          <w:rFonts w:asciiTheme="minorHAnsi" w:hAnsiTheme="minorHAnsi"/>
        </w:rPr>
        <w:t xml:space="preserve"> СОШ на 2019-2020</w:t>
      </w:r>
      <w:r w:rsidRPr="00330C7D">
        <w:rPr>
          <w:rFonts w:asciiTheme="minorHAnsi" w:hAnsiTheme="minorHAnsi"/>
        </w:rPr>
        <w:t xml:space="preserve"> уч. г. (прото</w:t>
      </w:r>
      <w:r w:rsidR="007B1700">
        <w:rPr>
          <w:rFonts w:asciiTheme="minorHAnsi" w:hAnsiTheme="minorHAnsi"/>
        </w:rPr>
        <w:t>кол педагогического совета от 07.06.2019 г. №11</w:t>
      </w:r>
      <w:r w:rsidRPr="00330C7D">
        <w:rPr>
          <w:rFonts w:asciiTheme="minorHAnsi" w:hAnsiTheme="minorHAnsi"/>
        </w:rPr>
        <w:t>);</w:t>
      </w:r>
    </w:p>
    <w:p w:rsidR="00B70D63" w:rsidRPr="00B70D63" w:rsidRDefault="00B70D63" w:rsidP="00B70D63">
      <w:pPr>
        <w:spacing w:line="360" w:lineRule="auto"/>
        <w:jc w:val="both"/>
        <w:rPr>
          <w:rFonts w:asciiTheme="minorHAnsi" w:hAnsiTheme="minorHAnsi"/>
        </w:rPr>
      </w:pPr>
      <w:r>
        <w:rPr>
          <w:color w:val="000000"/>
          <w:sz w:val="20"/>
          <w:szCs w:val="20"/>
          <w:lang w:eastAsia="ru-RU"/>
        </w:rPr>
        <w:t>-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Положения</w:t>
      </w:r>
      <w:proofErr w:type="spellEnd"/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r w:rsidRPr="00B70D63">
        <w:rPr>
          <w:color w:val="000000"/>
          <w:sz w:val="20"/>
          <w:szCs w:val="20"/>
          <w:lang w:val="de-DE" w:eastAsia="ru-RU"/>
        </w:rPr>
        <w:t>о</w:t>
      </w:r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рабочей</w:t>
      </w:r>
      <w:proofErr w:type="spellEnd"/>
      <w:r>
        <w:rPr>
          <w:color w:val="000000"/>
          <w:sz w:val="20"/>
          <w:szCs w:val="20"/>
          <w:lang w:eastAsia="ru-RU"/>
        </w:rPr>
        <w:t xml:space="preserve"> </w:t>
      </w:r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программе</w:t>
      </w:r>
      <w:proofErr w:type="spellEnd"/>
      <w:r>
        <w:rPr>
          <w:color w:val="000000"/>
          <w:sz w:val="20"/>
          <w:szCs w:val="20"/>
          <w:lang w:eastAsia="ru-RU"/>
        </w:rPr>
        <w:t xml:space="preserve"> </w:t>
      </w:r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учебных</w:t>
      </w:r>
      <w:proofErr w:type="spellEnd"/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r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предметов</w:t>
      </w:r>
      <w:proofErr w:type="spellEnd"/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, </w:t>
      </w:r>
      <w:r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курсов</w:t>
      </w:r>
      <w:proofErr w:type="spellEnd"/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, </w:t>
      </w:r>
      <w:r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дисциплин</w:t>
      </w:r>
      <w:proofErr w:type="spellEnd"/>
      <w:r>
        <w:rPr>
          <w:color w:val="000000"/>
          <w:sz w:val="20"/>
          <w:szCs w:val="20"/>
          <w:lang w:eastAsia="ru-RU"/>
        </w:rPr>
        <w:t xml:space="preserve"> </w:t>
      </w:r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(</w:t>
      </w:r>
      <w:proofErr w:type="spellStart"/>
      <w:r w:rsidRPr="00B70D63">
        <w:rPr>
          <w:color w:val="000000"/>
          <w:sz w:val="20"/>
          <w:szCs w:val="20"/>
          <w:lang w:val="de-DE" w:eastAsia="ru-RU"/>
        </w:rPr>
        <w:t>модулей</w:t>
      </w:r>
      <w:proofErr w:type="spellEnd"/>
      <w:r w:rsidRPr="00B70D63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>).</w:t>
      </w:r>
    </w:p>
    <w:p w:rsidR="00B70D63" w:rsidRPr="00B70D63" w:rsidRDefault="00B70D63" w:rsidP="000A0330">
      <w:pPr>
        <w:spacing w:line="360" w:lineRule="auto"/>
        <w:jc w:val="both"/>
        <w:rPr>
          <w:rFonts w:asciiTheme="minorHAnsi" w:hAnsiTheme="minorHAnsi"/>
          <w:lang w:val="de-DE"/>
        </w:rPr>
      </w:pPr>
    </w:p>
    <w:p w:rsidR="008B35FE" w:rsidRPr="00330C7D" w:rsidRDefault="000A0330" w:rsidP="00A43A93">
      <w:pPr>
        <w:ind w:firstLine="540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Данная программа по истории  рассчитана на 70 часов согласно  годовому  календарному учебному графику и расписанию занятий МБОУ  </w:t>
      </w:r>
      <w:proofErr w:type="spellStart"/>
      <w:r w:rsidRPr="00330C7D">
        <w:rPr>
          <w:rFonts w:asciiTheme="minorHAnsi" w:hAnsiTheme="minorHAnsi"/>
        </w:rPr>
        <w:t>Заполосной</w:t>
      </w:r>
      <w:proofErr w:type="spellEnd"/>
      <w:r w:rsidRPr="00330C7D">
        <w:rPr>
          <w:rFonts w:asciiTheme="minorHAnsi" w:hAnsiTheme="minorHAnsi"/>
        </w:rPr>
        <w:t xml:space="preserve"> СОШ</w:t>
      </w:r>
      <w:r w:rsidR="00AB7533">
        <w:rPr>
          <w:rFonts w:asciiTheme="minorHAnsi" w:hAnsiTheme="minorHAnsi"/>
        </w:rPr>
        <w:t xml:space="preserve">  Зерноградского района  на 2019-2020</w:t>
      </w:r>
      <w:r w:rsidRPr="00330C7D">
        <w:rPr>
          <w:rFonts w:asciiTheme="minorHAnsi" w:hAnsiTheme="minorHAnsi"/>
        </w:rPr>
        <w:t xml:space="preserve"> учебный год возможна корректировка рабочей программы в связи </w:t>
      </w:r>
      <w:proofErr w:type="gramStart"/>
      <w:r w:rsidRPr="00330C7D">
        <w:rPr>
          <w:rFonts w:asciiTheme="minorHAnsi" w:hAnsiTheme="minorHAnsi"/>
        </w:rPr>
        <w:t>с</w:t>
      </w:r>
      <w:proofErr w:type="gramEnd"/>
      <w:r w:rsidRPr="00330C7D">
        <w:rPr>
          <w:rFonts w:asciiTheme="minorHAnsi" w:hAnsiTheme="minorHAnsi"/>
        </w:rPr>
        <w:t xml:space="preserve"> праздничными днями, выпадающими на дни проведения уроков. Рабочая программа по истории  </w:t>
      </w:r>
      <w:r w:rsidR="00A43A93">
        <w:rPr>
          <w:rFonts w:asciiTheme="minorHAnsi" w:hAnsiTheme="minorHAnsi"/>
        </w:rPr>
        <w:t>в 8 классе  будет пройдена за 70</w:t>
      </w:r>
      <w:r w:rsidRPr="00330C7D">
        <w:rPr>
          <w:rFonts w:asciiTheme="minorHAnsi" w:hAnsiTheme="minorHAnsi"/>
        </w:rPr>
        <w:t xml:space="preserve"> часов</w:t>
      </w:r>
      <w:r w:rsidR="00B70D63">
        <w:rPr>
          <w:rFonts w:asciiTheme="minorHAnsi" w:hAnsiTheme="minorHAnsi"/>
        </w:rPr>
        <w:t>.</w:t>
      </w:r>
      <w:r w:rsidRPr="00330C7D">
        <w:rPr>
          <w:rFonts w:asciiTheme="minorHAnsi" w:hAnsiTheme="minorHAnsi"/>
        </w:rPr>
        <w:t xml:space="preserve"> </w:t>
      </w:r>
    </w:p>
    <w:p w:rsidR="00B70D63" w:rsidRDefault="00B70D63">
      <w:pPr>
        <w:rPr>
          <w:rFonts w:asciiTheme="minorHAnsi" w:hAnsiTheme="minorHAnsi"/>
          <w:b/>
        </w:rPr>
      </w:pPr>
    </w:p>
    <w:p w:rsidR="00956DFF" w:rsidRPr="00330C7D" w:rsidRDefault="00956DFF">
      <w:pPr>
        <w:rPr>
          <w:rFonts w:asciiTheme="minorHAnsi" w:hAnsiTheme="minorHAnsi"/>
          <w:b/>
        </w:rPr>
      </w:pPr>
      <w:r w:rsidRPr="00330C7D">
        <w:rPr>
          <w:rFonts w:asciiTheme="minorHAnsi" w:hAnsiTheme="minorHAnsi"/>
          <w:b/>
        </w:rPr>
        <w:t>Цели и задачи изучения учебного предмета «История»:</w:t>
      </w:r>
    </w:p>
    <w:p w:rsidR="008B35FE" w:rsidRPr="00330C7D" w:rsidRDefault="00956DFF">
      <w:pPr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 </w:t>
      </w:r>
      <w:proofErr w:type="gramStart"/>
      <w:r w:rsidRPr="00330C7D">
        <w:rPr>
          <w:rFonts w:asciiTheme="minorHAnsi" w:hAnsiTheme="minorHAnsi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Pr="00330C7D">
        <w:rPr>
          <w:rFonts w:asciiTheme="minorHAnsi" w:hAnsiTheme="minorHAnsi"/>
        </w:rPr>
        <w:t xml:space="preserve"> </w:t>
      </w:r>
      <w:proofErr w:type="gramStart"/>
      <w:r w:rsidRPr="00330C7D">
        <w:rPr>
          <w:rFonts w:asciiTheme="minorHAnsi" w:hAnsiTheme="minorHAnsi"/>
        </w:rPr>
        <w:t xml:space="preserve">Задачи изучения истории в основной школе: — формирование у молодого поколения ориентиров для гражданской, </w:t>
      </w:r>
      <w:proofErr w:type="spellStart"/>
      <w:r w:rsidRPr="00330C7D">
        <w:rPr>
          <w:rFonts w:asciiTheme="minorHAnsi" w:hAnsiTheme="minorHAnsi"/>
        </w:rPr>
        <w:t>этнонациональной</w:t>
      </w:r>
      <w:proofErr w:type="spellEnd"/>
      <w:r w:rsidRPr="00330C7D">
        <w:rPr>
          <w:rFonts w:asciiTheme="minorHAnsi" w:hAnsiTheme="minorHAnsi"/>
        </w:rPr>
        <w:t>, социальной, культурной самоидентификации в окружающем мире; 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proofErr w:type="gramEnd"/>
      <w:r w:rsidRPr="00330C7D">
        <w:rPr>
          <w:rFonts w:asciiTheme="minorHAnsi" w:hAnsiTheme="minorHAnsi"/>
        </w:rPr>
        <w:t xml:space="preserve"> — </w:t>
      </w:r>
      <w:proofErr w:type="gramStart"/>
      <w:r w:rsidRPr="00330C7D">
        <w:rPr>
          <w:rFonts w:asciiTheme="minorHAnsi" w:hAnsiTheme="minorHAnsi"/>
        </w:rPr>
        <w:t xml:space="preserve"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— развитие у учащихся способности анализировать содержащуюся в различных источниках </w:t>
      </w:r>
      <w:r w:rsidRPr="00330C7D">
        <w:rPr>
          <w:rFonts w:asciiTheme="minorHAnsi" w:hAnsiTheme="minorHAnsi"/>
        </w:rPr>
        <w:lastRenderedPageBreak/>
        <w:t>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  <w:r w:rsidRPr="00330C7D">
        <w:rPr>
          <w:rFonts w:asciiTheme="minorHAnsi" w:hAnsiTheme="minorHAnsi"/>
        </w:rPr>
        <w:t xml:space="preserve"> 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30C7D">
        <w:rPr>
          <w:rFonts w:asciiTheme="minorHAnsi" w:hAnsiTheme="minorHAnsi"/>
        </w:rPr>
        <w:t>полиэтничном</w:t>
      </w:r>
      <w:proofErr w:type="spellEnd"/>
      <w:r w:rsidRPr="00330C7D">
        <w:rPr>
          <w:rFonts w:asciiTheme="minorHAnsi" w:hAnsiTheme="minorHAnsi"/>
        </w:rPr>
        <w:t xml:space="preserve"> и многоконфессиональном обществе</w:t>
      </w:r>
    </w:p>
    <w:p w:rsidR="00C75427" w:rsidRPr="00330C7D" w:rsidRDefault="00C75427" w:rsidP="00B70D63">
      <w:pPr>
        <w:spacing w:line="360" w:lineRule="auto"/>
        <w:rPr>
          <w:rFonts w:asciiTheme="minorHAnsi" w:hAnsiTheme="minorHAnsi"/>
          <w:b/>
          <w:color w:val="000000"/>
          <w:lang w:eastAsia="ar-SA"/>
        </w:rPr>
      </w:pPr>
    </w:p>
    <w:p w:rsidR="00956DFF" w:rsidRPr="00330C7D" w:rsidRDefault="00956DFF" w:rsidP="00956DFF">
      <w:pPr>
        <w:spacing w:line="360" w:lineRule="auto"/>
        <w:ind w:firstLine="851"/>
        <w:jc w:val="center"/>
        <w:rPr>
          <w:rFonts w:asciiTheme="minorHAnsi" w:hAnsiTheme="minorHAnsi"/>
          <w:b/>
          <w:bCs/>
          <w:color w:val="000000"/>
          <w:lang w:eastAsia="ar-SA"/>
        </w:rPr>
      </w:pPr>
      <w:r w:rsidRPr="00330C7D">
        <w:rPr>
          <w:rFonts w:asciiTheme="minorHAnsi" w:hAnsiTheme="minorHAnsi"/>
          <w:b/>
          <w:color w:val="000000"/>
          <w:lang w:eastAsia="ar-SA"/>
        </w:rPr>
        <w:t xml:space="preserve">Раздел 2. </w:t>
      </w:r>
      <w:r w:rsidRPr="00330C7D">
        <w:rPr>
          <w:rFonts w:asciiTheme="minorHAnsi" w:hAnsiTheme="minorHAnsi"/>
          <w:b/>
          <w:bCs/>
          <w:color w:val="000000"/>
          <w:lang w:eastAsia="ar-SA"/>
        </w:rPr>
        <w:t>«Планируемые результаты и система их оценки»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Личностные результаты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 учащегося будут сформированы: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330C7D">
        <w:rPr>
          <w:rFonts w:asciiTheme="minorHAnsi" w:hAnsiTheme="minorHAnsi" w:cs="Arial"/>
          <w:color w:val="000000"/>
          <w:lang w:eastAsia="ru-RU"/>
        </w:rPr>
        <w:t>эмпатии</w:t>
      </w:r>
      <w:proofErr w:type="spellEnd"/>
      <w:r w:rsidRPr="00330C7D">
        <w:rPr>
          <w:rFonts w:asciiTheme="minorHAnsi" w:hAnsiTheme="minorHAnsi" w:cs="Arial"/>
          <w:color w:val="000000"/>
          <w:lang w:eastAsia="ru-RU"/>
        </w:rPr>
        <w:t xml:space="preserve"> как понимания чу</w:t>
      </w:r>
      <w:proofErr w:type="gramStart"/>
      <w:r w:rsidRPr="00330C7D">
        <w:rPr>
          <w:rFonts w:asciiTheme="minorHAnsi" w:hAnsiTheme="minorHAnsi" w:cs="Arial"/>
          <w:color w:val="000000"/>
          <w:lang w:eastAsia="ru-RU"/>
        </w:rPr>
        <w:t>вств др</w:t>
      </w:r>
      <w:proofErr w:type="gramEnd"/>
      <w:r w:rsidRPr="00330C7D">
        <w:rPr>
          <w:rFonts w:asciiTheme="minorHAnsi" w:hAnsiTheme="minorHAnsi" w:cs="Arial"/>
          <w:color w:val="000000"/>
          <w:lang w:eastAsia="ru-RU"/>
        </w:rPr>
        <w:t>угих людей и сопереживания им;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осмысление социально-нравственного опыта предшествующих поколений;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получит возможность для формирования: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уважения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соотнесения своих взглядов и принципов с исторически возникавшими мировоззренческими системами (под руководством учителя);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следования этическим нормам и правилам ведения диалога в соответствии с возрастными возможностями;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обсуждения и оценивания своих достижений и достижений других обучающихся (под руководством учителя);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расширения опыта конструктивного взаимодействия в социальном общении.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proofErr w:type="spellStart"/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Метапредметные</w:t>
      </w:r>
      <w:proofErr w:type="spellEnd"/>
      <w:r w:rsidRPr="00330C7D">
        <w:rPr>
          <w:rFonts w:asciiTheme="minorHAnsi" w:hAnsiTheme="minorHAnsi" w:cs="Arial"/>
          <w:b/>
          <w:bCs/>
          <w:color w:val="000000"/>
          <w:lang w:eastAsia="ru-RU"/>
        </w:rPr>
        <w:t xml:space="preserve"> результаты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Регулятивные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i/>
          <w:iCs/>
          <w:color w:val="000000"/>
          <w:u w:val="single"/>
          <w:lang w:eastAsia="ru-RU"/>
        </w:rPr>
        <w:t>Учащийся научится: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lastRenderedPageBreak/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proofErr w:type="gramStart"/>
      <w:r w:rsidRPr="00330C7D">
        <w:rPr>
          <w:rFonts w:asciiTheme="minorHAnsi" w:hAnsiTheme="minorHAnsi" w:cs="Arial"/>
          <w:color w:val="000000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b/>
          <w:color w:val="000000"/>
          <w:lang w:eastAsia="ru-RU"/>
        </w:rPr>
      </w:pPr>
      <w:r w:rsidRPr="00330C7D">
        <w:rPr>
          <w:rFonts w:asciiTheme="minorHAnsi" w:hAnsiTheme="minorHAnsi" w:cs="Arial"/>
          <w:b/>
          <w:i/>
          <w:iCs/>
          <w:color w:val="000000"/>
          <w:u w:val="single"/>
          <w:lang w:eastAsia="ru-RU"/>
        </w:rPr>
        <w:t>Учащийся получит возможность научиться: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использовать ранее изученный материал для решения познавательных задач;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Познавательные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научится: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применять начальные исследовательские умения при решении поисковых задач;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b/>
          <w:color w:val="000000"/>
          <w:lang w:eastAsia="ru-RU"/>
        </w:rPr>
      </w:pPr>
      <w:r w:rsidRPr="00330C7D">
        <w:rPr>
          <w:rFonts w:asciiTheme="minorHAnsi" w:hAnsiTheme="minorHAnsi" w:cs="Arial"/>
          <w:b/>
          <w:i/>
          <w:iCs/>
          <w:color w:val="000000"/>
          <w:u w:val="single"/>
          <w:lang w:eastAsia="ru-RU"/>
        </w:rPr>
        <w:t>Учащийся получит возможность научиться: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 xml:space="preserve">• использовать </w:t>
      </w:r>
      <w:proofErr w:type="gramStart"/>
      <w:r w:rsidRPr="00330C7D">
        <w:rPr>
          <w:rFonts w:asciiTheme="minorHAnsi" w:hAnsiTheme="minorHAnsi" w:cs="Arial"/>
          <w:color w:val="000000"/>
          <w:lang w:eastAsia="ru-RU"/>
        </w:rPr>
        <w:t>ИКТ-технологии</w:t>
      </w:r>
      <w:proofErr w:type="gramEnd"/>
      <w:r w:rsidRPr="00330C7D">
        <w:rPr>
          <w:rFonts w:asciiTheme="minorHAnsi" w:hAnsiTheme="minorHAnsi" w:cs="Arial"/>
          <w:color w:val="000000"/>
          <w:lang w:eastAsia="ru-RU"/>
        </w:rPr>
        <w:t xml:space="preserve"> для обработки, передачи, систематизации и презентации информации;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lastRenderedPageBreak/>
        <w:t>• выявлять позитивные и негативные факторы, влия</w:t>
      </w:r>
      <w:proofErr w:type="gramStart"/>
      <w:r w:rsidRPr="00330C7D">
        <w:rPr>
          <w:rFonts w:asciiTheme="minorHAnsi" w:hAnsiTheme="minorHAnsi" w:cs="Arial"/>
          <w:color w:val="000000"/>
          <w:lang w:eastAsia="ru-RU"/>
        </w:rPr>
        <w:t>ю-</w:t>
      </w:r>
      <w:proofErr w:type="gramEnd"/>
      <w:r w:rsidRPr="00330C7D">
        <w:rPr>
          <w:rFonts w:asciiTheme="minorHAnsi" w:hAnsiTheme="minorHAnsi" w:cs="Arial"/>
          <w:color w:val="000000"/>
          <w:lang w:eastAsia="ru-RU"/>
        </w:rPr>
        <w:t xml:space="preserve"> </w:t>
      </w:r>
      <w:proofErr w:type="spellStart"/>
      <w:r w:rsidRPr="00330C7D">
        <w:rPr>
          <w:rFonts w:asciiTheme="minorHAnsi" w:hAnsiTheme="minorHAnsi" w:cs="Arial"/>
          <w:color w:val="000000"/>
          <w:lang w:eastAsia="ru-RU"/>
        </w:rPr>
        <w:t>щие</w:t>
      </w:r>
      <w:proofErr w:type="spellEnd"/>
      <w:r w:rsidRPr="00330C7D">
        <w:rPr>
          <w:rFonts w:asciiTheme="minorHAnsi" w:hAnsiTheme="minorHAnsi" w:cs="Arial"/>
          <w:color w:val="000000"/>
          <w:lang w:eastAsia="ru-RU"/>
        </w:rPr>
        <w:t xml:space="preserve"> на результаты и качество выполнения задания;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Коммуникативные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научится: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получит возможность научиться: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proofErr w:type="gramStart"/>
      <w:r w:rsidRPr="00330C7D">
        <w:rPr>
          <w:rFonts w:asciiTheme="minorHAnsi" w:hAnsiTheme="minorHAnsi" w:cs="Arial"/>
          <w:color w:val="000000"/>
          <w:u w:val="single"/>
          <w:lang w:eastAsia="ru-RU"/>
        </w:rPr>
        <w:t>• ис</w:t>
      </w:r>
      <w:r w:rsidRPr="00330C7D">
        <w:rPr>
          <w:rFonts w:asciiTheme="minorHAnsi" w:hAnsiTheme="minorHAnsi" w:cs="Arial"/>
          <w:color w:val="000000"/>
          <w:lang w:eastAsia="ru-RU"/>
        </w:rPr>
        <w:t>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330C7D">
        <w:rPr>
          <w:rFonts w:asciiTheme="minorHAnsi" w:hAnsiTheme="minorHAnsi" w:cs="Arial"/>
          <w:color w:val="000000"/>
          <w:lang w:eastAsia="ru-RU"/>
        </w:rPr>
        <w:t xml:space="preserve"> принадлежности.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Предметными результатами </w:t>
      </w:r>
      <w:r w:rsidRPr="00330C7D">
        <w:rPr>
          <w:rFonts w:asciiTheme="minorHAnsi" w:hAnsiTheme="minorHAnsi" w:cs="Arial"/>
          <w:color w:val="000000"/>
          <w:lang w:eastAsia="ru-RU"/>
        </w:rPr>
        <w:t>изучения курса «История» в 8 классе являются формирование следующих умений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РОССИЯ В КОНЦЕ XVII — XVIII </w:t>
      </w:r>
      <w:r w:rsidRPr="00330C7D">
        <w:rPr>
          <w:rFonts w:asciiTheme="minorHAnsi" w:hAnsiTheme="minorHAnsi" w:cs="Arial"/>
          <w:b/>
          <w:bCs/>
          <w:color w:val="000000"/>
          <w:lang w:eastAsia="ru-RU"/>
        </w:rPr>
        <w:t>ВЕКАХ: ОТ ЦАРСТВА К </w:t>
      </w:r>
      <w:r w:rsidRPr="00330C7D">
        <w:rPr>
          <w:rFonts w:asciiTheme="minorHAnsi" w:hAnsiTheme="minorHAnsi" w:cs="Arial"/>
          <w:color w:val="000000"/>
          <w:lang w:eastAsia="ru-RU"/>
        </w:rPr>
        <w:t>ИМПЕРИИ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b/>
          <w:color w:val="000000"/>
          <w:lang w:eastAsia="ru-RU"/>
        </w:rPr>
      </w:pPr>
      <w:r w:rsidRPr="00330C7D">
        <w:rPr>
          <w:rFonts w:asciiTheme="minorHAnsi" w:hAnsiTheme="minorHAnsi" w:cs="Arial"/>
          <w:b/>
          <w:i/>
          <w:iCs/>
          <w:color w:val="000000"/>
          <w:u w:val="single"/>
          <w:lang w:eastAsia="ru-RU"/>
        </w:rPr>
        <w:lastRenderedPageBreak/>
        <w:t>Учащийся научится: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владеть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применять понятийный аппарат исторического знания;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уметь изучать информацию различных исторических источников, раскрывая их познавательную ценность;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расширять опыт оценочной деятельности на основе осмысления жизни и деяний личностей и народов в истории;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применять исторические знания для выявления и сохранения исторических и культурных памятников своей страны и мира.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знать имена выдающихся деятелей XVIII в., важнейшие факты их биографии;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основные этапы и ключевые события всеобщей истории периода конца XVII — XVIII в.;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изученные виды исторических источников;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b/>
          <w:color w:val="000000"/>
          <w:lang w:eastAsia="ru-RU"/>
        </w:rPr>
      </w:pPr>
      <w:r w:rsidRPr="00330C7D">
        <w:rPr>
          <w:rFonts w:asciiTheme="minorHAnsi" w:hAnsiTheme="minorHAnsi" w:cs="Arial"/>
          <w:b/>
          <w:i/>
          <w:iCs/>
          <w:color w:val="000000"/>
          <w:u w:val="single"/>
          <w:lang w:eastAsia="ru-RU"/>
        </w:rPr>
        <w:t>Учащийся получит возможность научиться: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соотносить общие исторические процессы и отдельные факты; выявлять существенные черты исторических пр</w:t>
      </w:r>
      <w:proofErr w:type="gramStart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о-</w:t>
      </w:r>
      <w:proofErr w:type="gramEnd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 xml:space="preserve"> </w:t>
      </w:r>
      <w:proofErr w:type="spellStart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цессов</w:t>
      </w:r>
      <w:proofErr w:type="spellEnd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lastRenderedPageBreak/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proofErr w:type="gramStart"/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 xml:space="preserve"> принадлежности.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ИСТОРИЯ НОВОГО ВРЕМЕНИ. 1800-1900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научится: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-объяснять значение новое время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-называть черты традиционного и индустриального обществ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-формулировать и аргументировать свою точку зрения по отношению к проблеме прав человека на переходном этапе развития общества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-раскрывать в общих чертах сущность научной картины мира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-объяснять, что на смену традиционному обществу идет новое, с новыми ценностями и идеалами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владеть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применять понятийный аппарат исторического знания;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уметь изучать информацию различных исторических источников, раскрывая их познавательную ценность;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расширять опыт оценочной деятельности на основе осмысления жизни и деяний личностей и народов в истории;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 применять исторические знания для выявления и сохранения исторических и культурных памятников мира.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i/>
          <w:iCs/>
          <w:color w:val="000000"/>
          <w:u w:val="single"/>
          <w:lang w:eastAsia="ru-RU"/>
        </w:rPr>
        <w:t>Учащийся получит возможность научиться: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знать имена выдающихся деятелей XVIII в., важнейшие факты их биографии;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основные этапы и ключевые события всеобщей истории периода конца XVII — XVIII в.;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изученные виды исторических источников;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lastRenderedPageBreak/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соотносить общие исторические процессы и отдельные факты; выявлять существенные черты исторических пр</w:t>
      </w:r>
      <w:proofErr w:type="gramStart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о-</w:t>
      </w:r>
      <w:proofErr w:type="gramEnd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 xml:space="preserve"> </w:t>
      </w:r>
      <w:proofErr w:type="spellStart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цессов</w:t>
      </w:r>
      <w:proofErr w:type="spellEnd"/>
      <w:r w:rsidRPr="00330C7D">
        <w:rPr>
          <w:rFonts w:asciiTheme="minorHAnsi" w:hAnsiTheme="minorHAnsi" w:cs="Arial"/>
          <w:i/>
          <w:iCs/>
          <w:color w:val="000000"/>
          <w:lang w:eastAsia="ru-RU"/>
        </w:rPr>
        <w:t>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06669" w:rsidRPr="00330C7D" w:rsidRDefault="00706669" w:rsidP="00706669">
      <w:pPr>
        <w:shd w:val="clear" w:color="auto" w:fill="FFFFFF"/>
        <w:suppressAutoHyphens w:val="0"/>
        <w:spacing w:after="150"/>
        <w:rPr>
          <w:rFonts w:asciiTheme="minorHAnsi" w:hAnsiTheme="minorHAnsi" w:cs="Arial"/>
          <w:i/>
          <w:iCs/>
          <w:color w:val="000000"/>
          <w:lang w:eastAsia="ru-RU"/>
        </w:rPr>
      </w:pPr>
      <w:r w:rsidRPr="00330C7D">
        <w:rPr>
          <w:rFonts w:asciiTheme="minorHAnsi" w:hAnsiTheme="minorHAnsi" w:cs="Arial"/>
          <w:color w:val="000000"/>
          <w:lang w:eastAsia="ru-RU"/>
        </w:rPr>
        <w:t>• </w:t>
      </w:r>
      <w:r w:rsidRPr="00330C7D">
        <w:rPr>
          <w:rFonts w:asciiTheme="minorHAnsi" w:hAnsiTheme="minorHAnsi" w:cs="Arial"/>
          <w:i/>
          <w:iCs/>
          <w:color w:val="000000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Критерии для оценивания устного ответа на уроках истории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«5» ставится, если ученик:</w:t>
      </w:r>
      <w:r w:rsidRPr="00330C7D">
        <w:rPr>
          <w:rFonts w:asciiTheme="minorHAnsi" w:eastAsia="Calibri" w:hAnsiTheme="minorHAnsi" w:cs="Calibri"/>
          <w:color w:val="00000A"/>
        </w:rPr>
        <w:t>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обоб-щать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, выводы. Устанавливает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межпредметные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 xml:space="preserve"> (на основе ранее приобретенных знаний) и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внутрипредметные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 xml:space="preserve"> связи, творчески применяет полученные знания в незнакомой ситуации. Последовательно, четко, связно, обоснованно и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безошибоч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>-но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излагает учебный материал: дает ответ в логической последовательности с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ис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>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3. Самостоятельно, уверенно и безошибочно применяет полученные знания в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реше-нии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проблем на творческом уровне; допускает не более одного недочета, который легко исправляет по требованию учителя.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«4» ставится, если ученик: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lastRenderedPageBreak/>
        <w:t xml:space="preserve">1. Показывает знания всего изученного программного материала. </w:t>
      </w:r>
      <w:proofErr w:type="gramStart"/>
      <w:r w:rsidRPr="00330C7D">
        <w:rPr>
          <w:rFonts w:asciiTheme="minorHAnsi" w:eastAsia="Calibri" w:hAnsiTheme="minorHAnsi" w:cs="Calibri"/>
          <w:color w:val="00000A"/>
        </w:rPr>
        <w:t xml:space="preserve">Дает полный и правильный ответ на основе изученных теорий; допускает незначительные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ошиб-ки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 xml:space="preserve">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испра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>-вить самостоятельно при требовании или при небольшой помощи преподавателя;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3. Не обладает достаточным навыком работы со справочной литературой,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учебни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>-ком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>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«3»</w:t>
      </w:r>
      <w:r w:rsidRPr="00330C7D">
        <w:rPr>
          <w:rFonts w:asciiTheme="minorHAnsi" w:eastAsia="Calibri" w:hAnsiTheme="minorHAnsi" w:cs="Calibri"/>
          <w:color w:val="00000A"/>
        </w:rPr>
        <w:t> ставится, если ученик: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1. Усвоил основное содержание учебного материала, имеет пробелы в усвоении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ма-териала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, не препятствующие дальнейшему усвоению программного материала; материал излагает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несистематизированно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>, фрагментарно, не всегда последовательно.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2. Показывает </w:t>
      </w:r>
      <w:proofErr w:type="gramStart"/>
      <w:r w:rsidRPr="00330C7D">
        <w:rPr>
          <w:rFonts w:asciiTheme="minorHAnsi" w:eastAsia="Calibri" w:hAnsiTheme="minorHAnsi" w:cs="Calibri"/>
          <w:color w:val="00000A"/>
        </w:rPr>
        <w:t>недостаточную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сформированность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 xml:space="preserve"> отдельных знаний и умений; выводы и обобщения аргументирует слабо, допускает в них ошибки.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3. Допустил ошибки и неточности в использовании научной терминологии,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опреде-ления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понятий дал недостаточно четкие; не использовал в качестве </w:t>
      </w:r>
      <w:proofErr w:type="spellStart"/>
      <w:r w:rsidRPr="00330C7D">
        <w:rPr>
          <w:rFonts w:asciiTheme="minorHAnsi" w:eastAsia="Calibri" w:hAnsiTheme="minorHAnsi" w:cs="Calibri"/>
          <w:color w:val="00000A"/>
        </w:rPr>
        <w:t>доказательст-ва</w:t>
      </w:r>
      <w:proofErr w:type="spellEnd"/>
      <w:r w:rsidRPr="00330C7D">
        <w:rPr>
          <w:rFonts w:asciiTheme="minorHAnsi" w:eastAsia="Calibri" w:hAnsiTheme="minorHAnsi" w:cs="Calibri"/>
          <w:color w:val="00000A"/>
        </w:rPr>
        <w:t xml:space="preserve"> выводы и обобщения из наблюдений, фактов или допустил ошибки при их изложении.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4. Испытывает затруднения в применении знаний, при объяснении конкретных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явле-ний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на основе теорий, или в подтверждении конкретных примеров практического применения теорий.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30C7D">
        <w:rPr>
          <w:rFonts w:asciiTheme="minorHAnsi" w:eastAsia="Calibri" w:hAnsiTheme="minorHAnsi" w:cs="Calibri"/>
          <w:color w:val="00000A"/>
        </w:rPr>
        <w:t>важное значение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в этом тексте.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6. Обнаруживает недостаточное понимание отдельных положений при </w:t>
      </w:r>
      <w:proofErr w:type="spellStart"/>
      <w:proofErr w:type="gramStart"/>
      <w:r w:rsidRPr="00330C7D">
        <w:rPr>
          <w:rFonts w:asciiTheme="minorHAnsi" w:eastAsia="Calibri" w:hAnsiTheme="minorHAnsi" w:cs="Calibri"/>
          <w:color w:val="00000A"/>
        </w:rPr>
        <w:t>воспроизве-дении</w:t>
      </w:r>
      <w:proofErr w:type="spellEnd"/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текста учебника (записей, первоисточников) или отвечает неполно на вопросы учителя, допуская одну - две грубые ошибки.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«2»</w:t>
      </w:r>
      <w:r w:rsidRPr="00330C7D">
        <w:rPr>
          <w:rFonts w:asciiTheme="minorHAnsi" w:eastAsia="Calibri" w:hAnsiTheme="minorHAnsi" w:cs="Calibri"/>
          <w:color w:val="00000A"/>
        </w:rPr>
        <w:t> ставится, если ученик: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1. Не усвоил и не раскрыл основное содержание материала; не делает выводов и обобщений.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 xml:space="preserve">2. </w:t>
      </w:r>
      <w:proofErr w:type="gramStart"/>
      <w:r w:rsidRPr="00330C7D">
        <w:rPr>
          <w:rFonts w:asciiTheme="minorHAnsi" w:eastAsia="Calibri" w:hAnsiTheme="minorHAnsi" w:cs="Calibri"/>
          <w:color w:val="00000A"/>
        </w:rPr>
        <w:t>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proofErr w:type="gramEnd"/>
    </w:p>
    <w:p w:rsidR="00706669" w:rsidRPr="00330C7D" w:rsidRDefault="00706669" w:rsidP="00706669">
      <w:pPr>
        <w:tabs>
          <w:tab w:val="left" w:pos="435"/>
        </w:tabs>
        <w:spacing w:line="276" w:lineRule="auto"/>
        <w:jc w:val="both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4. Не может ответить ни на один их поставленных вопросов.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5. Полностью не усвоил материал.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lastRenderedPageBreak/>
        <w:t>Оценка «1</w:t>
      </w:r>
      <w:r w:rsidRPr="00330C7D">
        <w:rPr>
          <w:rFonts w:asciiTheme="minorHAnsi" w:eastAsia="Calibri" w:hAnsiTheme="minorHAnsi" w:cs="Calibri"/>
          <w:color w:val="00000A"/>
        </w:rPr>
        <w:t>» ставится, если ученик: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  <w:u w:val="single"/>
        </w:rPr>
        <w:t>Нормы оценки знаний,  умений и навыков учащихся  по истории</w:t>
      </w:r>
      <w:r w:rsidRPr="00330C7D">
        <w:rPr>
          <w:rFonts w:asciiTheme="minorHAnsi" w:eastAsia="Calibri" w:hAnsiTheme="minorHAnsi" w:cs="Calibri"/>
          <w:b/>
          <w:bCs/>
          <w:color w:val="00000A"/>
        </w:rPr>
        <w:t>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5: </w:t>
      </w:r>
      <w:r w:rsidRPr="00330C7D">
        <w:rPr>
          <w:rFonts w:asciiTheme="minorHAnsi" w:eastAsia="Calibri" w:hAnsiTheme="minorHAnsi" w:cs="Calibri"/>
          <w:color w:val="00000A"/>
        </w:rPr>
        <w:t xml:space="preserve"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</w:t>
      </w:r>
      <w:proofErr w:type="gramStart"/>
      <w:r w:rsidRPr="00330C7D">
        <w:rPr>
          <w:rFonts w:asciiTheme="minorHAnsi" w:eastAsia="Calibri" w:hAnsiTheme="minorHAnsi" w:cs="Calibri"/>
          <w:color w:val="00000A"/>
        </w:rPr>
        <w:t>с</w:t>
      </w:r>
      <w:proofErr w:type="gramEnd"/>
      <w:r w:rsidRPr="00330C7D">
        <w:rPr>
          <w:rFonts w:asciiTheme="minorHAnsi" w:eastAsia="Calibri" w:hAnsiTheme="minorHAnsi" w:cs="Calibri"/>
          <w:color w:val="00000A"/>
        </w:rPr>
        <w:t xml:space="preserve"> ссылкой на дополнительные сведения.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4: </w:t>
      </w:r>
      <w:r w:rsidRPr="00330C7D">
        <w:rPr>
          <w:rFonts w:asciiTheme="minorHAnsi" w:eastAsia="Calibri" w:hAnsiTheme="minorHAnsi" w:cs="Calibri"/>
          <w:color w:val="00000A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 </w:t>
      </w:r>
    </w:p>
    <w:p w:rsidR="00706669" w:rsidRPr="00330C7D" w:rsidRDefault="00706669" w:rsidP="00706669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color w:val="00000A"/>
        </w:rPr>
        <w:t>             </w:t>
      </w:r>
      <w:r w:rsidRPr="00330C7D">
        <w:rPr>
          <w:rFonts w:asciiTheme="minorHAnsi" w:eastAsia="Calibri" w:hAnsiTheme="minorHAnsi" w:cs="Calibri"/>
          <w:b/>
          <w:bCs/>
          <w:color w:val="00000A"/>
        </w:rPr>
        <w:t>   Оценка 3:</w:t>
      </w:r>
      <w:r w:rsidRPr="00330C7D">
        <w:rPr>
          <w:rFonts w:asciiTheme="minorHAnsi" w:eastAsia="Calibri" w:hAnsiTheme="minorHAnsi" w:cs="Calibri"/>
          <w:color w:val="00000A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706669" w:rsidRPr="00B70D63" w:rsidRDefault="00706669" w:rsidP="00B70D63">
      <w:pPr>
        <w:tabs>
          <w:tab w:val="left" w:pos="435"/>
        </w:tabs>
        <w:spacing w:line="276" w:lineRule="auto"/>
        <w:textAlignment w:val="baseline"/>
        <w:rPr>
          <w:rFonts w:asciiTheme="minorHAnsi" w:eastAsia="Calibri" w:hAnsiTheme="minorHAnsi" w:cs="Calibri"/>
          <w:color w:val="00000A"/>
        </w:rPr>
      </w:pPr>
      <w:r w:rsidRPr="00330C7D">
        <w:rPr>
          <w:rFonts w:asciiTheme="minorHAnsi" w:eastAsia="Calibri" w:hAnsiTheme="minorHAnsi" w:cs="Calibri"/>
          <w:b/>
          <w:bCs/>
          <w:color w:val="00000A"/>
        </w:rPr>
        <w:t>Оценка 2:</w:t>
      </w:r>
      <w:r w:rsidRPr="00330C7D">
        <w:rPr>
          <w:rFonts w:asciiTheme="minorHAnsi" w:eastAsia="Calibri" w:hAnsiTheme="minorHAnsi" w:cs="Calibri"/>
          <w:color w:val="00000A"/>
        </w:rPr>
        <w:t>  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706669" w:rsidRPr="00330C7D" w:rsidRDefault="00706669" w:rsidP="00956DFF">
      <w:pPr>
        <w:spacing w:line="360" w:lineRule="auto"/>
        <w:ind w:firstLine="851"/>
        <w:jc w:val="center"/>
        <w:rPr>
          <w:rFonts w:asciiTheme="minorHAnsi" w:hAnsiTheme="minorHAnsi"/>
          <w:b/>
          <w:bCs/>
          <w:color w:val="000000"/>
          <w:lang w:eastAsia="ar-SA"/>
        </w:rPr>
      </w:pPr>
    </w:p>
    <w:p w:rsidR="00706669" w:rsidRPr="00B70D63" w:rsidRDefault="00706669" w:rsidP="00B70D63">
      <w:pPr>
        <w:suppressAutoHyphens w:val="0"/>
        <w:jc w:val="center"/>
        <w:rPr>
          <w:rFonts w:asciiTheme="minorHAnsi" w:hAnsiTheme="minorHAnsi"/>
          <w:b/>
        </w:rPr>
      </w:pPr>
      <w:r w:rsidRPr="00330C7D">
        <w:rPr>
          <w:rFonts w:asciiTheme="minorHAnsi" w:hAnsiTheme="minorHAnsi"/>
          <w:b/>
        </w:rPr>
        <w:t>Раздел №3. Содержание учебного предмета.</w:t>
      </w:r>
    </w:p>
    <w:p w:rsidR="00956DFF" w:rsidRPr="00330C7D" w:rsidRDefault="00956DFF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val="de-DE" w:eastAsia="ja-JP" w:bidi="fa-IR"/>
        </w:rPr>
      </w:pPr>
    </w:p>
    <w:tbl>
      <w:tblPr>
        <w:tblW w:w="0" w:type="auto"/>
        <w:tblInd w:w="-1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"/>
        <w:gridCol w:w="2311"/>
        <w:gridCol w:w="791"/>
        <w:gridCol w:w="8769"/>
        <w:gridCol w:w="2292"/>
      </w:tblGrid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uppressLineNumbers/>
              <w:spacing w:line="100" w:lineRule="atLeast"/>
              <w:jc w:val="center"/>
              <w:textAlignment w:val="baseline"/>
              <w:rPr>
                <w:rFonts w:asciiTheme="minorHAnsi" w:eastAsia="Calibri" w:hAnsiTheme="minorHAnsi" w:cs="Calibri"/>
                <w:color w:val="00000A"/>
                <w:lang w:val="de-DE" w:bidi="fa-IR"/>
              </w:rPr>
            </w:pPr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№п\п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uppressLineNumbers/>
              <w:spacing w:line="100" w:lineRule="atLeast"/>
              <w:jc w:val="center"/>
              <w:textAlignment w:val="baseline"/>
              <w:rPr>
                <w:rFonts w:asciiTheme="minorHAnsi" w:eastAsia="Calibri" w:hAnsiTheme="minorHAnsi" w:cs="Calibri"/>
                <w:color w:val="00000A"/>
                <w:lang w:val="de-DE" w:bidi="fa-IR"/>
              </w:rPr>
            </w:pP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Раздел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учебноы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программы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uppressLineNumbers/>
              <w:spacing w:line="100" w:lineRule="atLeast"/>
              <w:jc w:val="center"/>
              <w:textAlignment w:val="baseline"/>
              <w:rPr>
                <w:rFonts w:asciiTheme="minorHAnsi" w:eastAsia="Calibri" w:hAnsiTheme="minorHAnsi" w:cs="Calibri"/>
                <w:color w:val="00000A"/>
                <w:lang w:val="de-DE" w:bidi="fa-IR"/>
              </w:rPr>
            </w:pP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Кол-во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часов</w:t>
            </w:r>
            <w:proofErr w:type="spellEnd"/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uppressLineNumbers/>
              <w:spacing w:line="100" w:lineRule="atLeast"/>
              <w:jc w:val="center"/>
              <w:textAlignment w:val="baseline"/>
              <w:rPr>
                <w:rFonts w:asciiTheme="minorHAnsi" w:eastAsia="Calibri" w:hAnsiTheme="minorHAnsi" w:cs="Calibri"/>
                <w:color w:val="00000A"/>
                <w:lang w:val="de-DE" w:bidi="fa-IR"/>
              </w:rPr>
            </w:pP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Содержательные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линии</w:t>
            </w:r>
            <w:proofErr w:type="spellEnd"/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uppressLineNumbers/>
              <w:spacing w:line="100" w:lineRule="atLeast"/>
              <w:jc w:val="center"/>
              <w:textAlignment w:val="baseline"/>
              <w:rPr>
                <w:rFonts w:asciiTheme="minorHAnsi" w:eastAsia="Calibri" w:hAnsiTheme="minorHAnsi" w:cs="Calibri"/>
                <w:color w:val="00000A"/>
                <w:lang w:val="de-DE" w:bidi="fa-IR"/>
              </w:rPr>
            </w:pP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Лабораторные</w:t>
            </w:r>
            <w:proofErr w:type="gram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,практические</w:t>
            </w:r>
            <w:proofErr w:type="spellEnd"/>
            <w:proofErr w:type="gram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,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контрольные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оценочные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работы</w:t>
            </w:r>
            <w:proofErr w:type="spellEnd"/>
            <w:r w:rsidRPr="00330C7D">
              <w:rPr>
                <w:rFonts w:asciiTheme="minorHAnsi" w:eastAsia="Calibri" w:hAnsiTheme="minorHAnsi" w:cs="Calibri"/>
                <w:color w:val="00000A"/>
                <w:lang w:val="de-DE" w:bidi="fa-IR"/>
              </w:rPr>
              <w:t>.</w:t>
            </w:r>
          </w:p>
        </w:tc>
      </w:tr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/>
                <w:color w:val="00000A"/>
                <w:lang w:val="de-DE" w:eastAsia="ja-JP" w:bidi="fa-IR"/>
              </w:rPr>
              <w:t>1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0" w:name="__UnoMark__1868_1217196797"/>
            <w:bookmarkEnd w:id="0"/>
            <w:r w:rsidRPr="00330C7D">
              <w:rPr>
                <w:rFonts w:asciiTheme="minorHAnsi" w:hAnsiTheme="minorHAnsi"/>
                <w:b/>
                <w:bCs/>
                <w:iCs/>
                <w:color w:val="00000A"/>
                <w:lang w:val="de-DE" w:eastAsia="ja-JP" w:bidi="fa-IR"/>
              </w:rPr>
              <w:t>.</w:t>
            </w:r>
            <w:bookmarkStart w:id="1" w:name="__UnoMark__1869_1217196797"/>
            <w:bookmarkEnd w:id="1"/>
            <w:r w:rsidRPr="00330C7D">
              <w:rPr>
                <w:rFonts w:asciiTheme="minorHAnsi" w:hAnsiTheme="minorHAnsi"/>
                <w:b/>
                <w:bCs/>
                <w:color w:val="000000"/>
                <w:lang w:eastAsia="ja-JP" w:bidi="fa-IR"/>
              </w:rPr>
              <w:t>Раздел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1.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Становление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индустриального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общества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2" w:name="__UnoMark__1870_1217196797"/>
            <w:bookmarkStart w:id="3" w:name="__UnoMark__1871_1217196797"/>
            <w:bookmarkEnd w:id="2"/>
            <w:bookmarkEnd w:id="3"/>
            <w:r w:rsidRPr="00330C7D">
              <w:rPr>
                <w:rFonts w:asciiTheme="minorHAnsi" w:eastAsia="SimSun" w:hAnsiTheme="minorHAnsi"/>
                <w:color w:val="00000A"/>
                <w:lang w:eastAsia="ja-JP" w:bidi="fa-IR"/>
              </w:rPr>
              <w:t>8</w:t>
            </w:r>
          </w:p>
        </w:tc>
        <w:tc>
          <w:tcPr>
            <w:tcW w:w="87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Индустриальная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революция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достижения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проблемы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.</w:t>
            </w:r>
            <w:r w:rsidRPr="00330C7D">
              <w:rPr>
                <w:rFonts w:asciiTheme="minorHAnsi" w:eastAsia="Calibri" w:hAnsiTheme="minorHAnsi" w:cs="Arial"/>
                <w:i/>
                <w:iCs/>
                <w:color w:val="000000"/>
                <w:lang w:val="de-DE" w:eastAsia="ja-JP" w:bidi="fa-IR"/>
              </w:rPr>
              <w:t> 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Основные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технические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изобретения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научные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открытия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Успехи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машиностроения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Переворот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 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средствах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транспорта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 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Дорожное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строительство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Военная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техника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Новые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источники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энергии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Экономические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кризисы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как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одна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причин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перехода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к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монополистическому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капитализму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Черты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монополистического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капитализма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Индустриальное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общество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новые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проблемы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новые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ценности.</w:t>
            </w:r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Человек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изменившемся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мире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материальная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культура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повседневность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Изменения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социальной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структуре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общества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вызванные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индустриальной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революцией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Миграция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эмиграция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населения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Аристократия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старая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новая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Новая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буржуазия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Средний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класс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Рабочий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класс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Женский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детский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труд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Новые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условия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быта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Изменения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моды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Новые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развлечения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Консульство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образование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наполеоновской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империи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.</w:t>
            </w:r>
            <w:r w:rsidRPr="00330C7D">
              <w:rPr>
                <w:rFonts w:asciiTheme="minorHAnsi" w:eastAsia="Calibri" w:hAnsiTheme="minorHAnsi" w:cs="Arial"/>
                <w:i/>
                <w:iCs/>
                <w:color w:val="000000"/>
                <w:lang w:val="de-DE" w:eastAsia="ja-JP" w:bidi="fa-IR"/>
              </w:rPr>
              <w:t> 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Режим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личной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власти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Наполеона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Бонапарта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Наполеоновская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империя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Внутренняя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внешняя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lastRenderedPageBreak/>
              <w:t>Наполеона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годы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Консульства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Империи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Разгром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империи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Наполеона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Венский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конгресс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. </w:t>
            </w:r>
            <w:r w:rsidRPr="00330C7D">
              <w:rPr>
                <w:rFonts w:asciiTheme="minorHAnsi" w:eastAsia="Calibri" w:hAnsiTheme="minorHAnsi" w:cs="Arial"/>
                <w:i/>
                <w:iCs/>
                <w:color w:val="000000"/>
                <w:lang w:val="de-DE" w:eastAsia="ja-JP" w:bidi="fa-IR"/>
              </w:rPr>
              <w:t> 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Причины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ослабления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империи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Наполеона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Бонапарта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Поход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Россию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освобождение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европейских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государств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реставрация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Бурбонов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Венский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конгресс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Священный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союз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Основные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понятия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темы</w:t>
            </w:r>
            <w:proofErr w:type="spellEnd"/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Милитаризация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пангерманизм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шовинизм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антисемитизм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 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Тройственный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союз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 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Колониальный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капитализм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Антанта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гомруль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доминион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Государственные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займы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ростовщический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капитализм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Третья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республика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радикал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атташе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коррупция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Государственный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сектор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экономике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, «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эра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Джолитти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».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Национально-освободительное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движение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двуединая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монархия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C75427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lastRenderedPageBreak/>
              <w:t>Контрольная работ</w:t>
            </w:r>
            <w:r w:rsidR="00956DFF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а.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-12</w:t>
            </w: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.09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Тест№1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-26</w:t>
            </w:r>
            <w:r w:rsidR="00C75427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.09</w:t>
            </w:r>
          </w:p>
        </w:tc>
      </w:tr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/>
                <w:color w:val="00000A"/>
                <w:lang w:val="de-DE" w:eastAsia="ja-JP" w:bidi="fa-IR"/>
              </w:rPr>
              <w:t>2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4" w:name="__UnoMark__1876_1217196797"/>
            <w:bookmarkStart w:id="5" w:name="__UnoMark__1877_1217196797"/>
            <w:bookmarkEnd w:id="4"/>
            <w:bookmarkEnd w:id="5"/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eastAsia="ja-JP" w:bidi="fa-IR"/>
              </w:rPr>
              <w:t>Раздед</w:t>
            </w:r>
            <w:proofErr w:type="spellEnd"/>
            <w:proofErr w:type="gram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2</w:t>
            </w:r>
            <w:proofErr w:type="gram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Строительство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новой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Европы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6" w:name="__UnoMark__1878_1217196797"/>
            <w:bookmarkStart w:id="7" w:name="__UnoMark__1879_1217196797"/>
            <w:bookmarkEnd w:id="6"/>
            <w:bookmarkEnd w:id="7"/>
            <w:r w:rsidRPr="00330C7D">
              <w:rPr>
                <w:rFonts w:asciiTheme="minorHAnsi" w:eastAsia="SimSun" w:hAnsiTheme="minorHAnsi"/>
                <w:color w:val="00000A"/>
                <w:lang w:eastAsia="ja-JP" w:bidi="fa-IR"/>
              </w:rPr>
              <w:t>9</w:t>
            </w:r>
          </w:p>
        </w:tc>
        <w:tc>
          <w:tcPr>
            <w:tcW w:w="87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hd w:val="clear" w:color="auto" w:fill="FFFFFF"/>
              <w:spacing w:line="100" w:lineRule="atLeast"/>
              <w:ind w:right="-5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Контрольная работа.</w:t>
            </w:r>
          </w:p>
          <w:p w:rsidR="00956DFF" w:rsidRPr="00330C7D" w:rsidRDefault="004F353A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eastAsia="ja-JP" w:bidi="fa-IR"/>
              </w:rPr>
            </w:pPr>
            <w:r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-24</w:t>
            </w:r>
            <w:r w:rsidR="00C75427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.10</w:t>
            </w:r>
          </w:p>
        </w:tc>
      </w:tr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8" w:name="__UnoMark__1884_1217196797"/>
            <w:bookmarkEnd w:id="8"/>
            <w:r w:rsidRPr="00330C7D">
              <w:rPr>
                <w:rFonts w:asciiTheme="minorHAnsi" w:hAnsiTheme="minorHAnsi"/>
                <w:b/>
                <w:color w:val="00000A"/>
                <w:lang w:eastAsia="ja-JP" w:bidi="fa-IR"/>
              </w:rPr>
              <w:t xml:space="preserve"> Раздел 3.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Страны</w:t>
            </w:r>
            <w:proofErr w:type="spellEnd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Западной</w:t>
            </w:r>
            <w:proofErr w:type="spellEnd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Европы</w:t>
            </w:r>
            <w:proofErr w:type="spellEnd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на</w:t>
            </w:r>
            <w:proofErr w:type="spellEnd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рубеже</w:t>
            </w:r>
            <w:proofErr w:type="spellEnd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r w:rsidRPr="00330C7D">
              <w:rPr>
                <w:rFonts w:asciiTheme="minorHAnsi" w:hAnsiTheme="minorHAnsi"/>
                <w:b/>
                <w:color w:val="00000A"/>
                <w:lang w:val="en-US" w:eastAsia="ja-JP" w:bidi="fa-IR"/>
              </w:rPr>
              <w:t>XIX</w:t>
            </w:r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– </w:t>
            </w:r>
            <w:r w:rsidRPr="00330C7D">
              <w:rPr>
                <w:rFonts w:asciiTheme="minorHAnsi" w:hAnsiTheme="minorHAnsi"/>
                <w:b/>
                <w:color w:val="00000A"/>
                <w:lang w:val="en-US" w:eastAsia="ja-JP" w:bidi="fa-IR"/>
              </w:rPr>
              <w:t>XX</w:t>
            </w:r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color w:val="00000A"/>
                <w:lang w:val="de-DE" w:eastAsia="ja-JP" w:bidi="fa-IR"/>
              </w:rPr>
              <w:t>века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9" w:name="__UnoMark__1886_1217196797"/>
            <w:bookmarkStart w:id="10" w:name="__UnoMark__1887_1217196797"/>
            <w:bookmarkEnd w:id="9"/>
            <w:bookmarkEnd w:id="10"/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5</w:t>
            </w:r>
          </w:p>
        </w:tc>
        <w:tc>
          <w:tcPr>
            <w:tcW w:w="87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after="200" w:line="276" w:lineRule="auto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</w:tr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/>
                <w:color w:val="00000A"/>
                <w:lang w:val="de-DE" w:eastAsia="ja-JP" w:bidi="fa-IR"/>
              </w:rPr>
              <w:lastRenderedPageBreak/>
              <w:t>4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11" w:name="__UnoMark__1892_1217196797"/>
            <w:bookmarkStart w:id="12" w:name="__UnoMark__1893_1217196797"/>
            <w:bookmarkEnd w:id="11"/>
            <w:bookmarkEnd w:id="12"/>
            <w:r w:rsidRPr="00330C7D">
              <w:rPr>
                <w:rFonts w:asciiTheme="minorHAnsi" w:hAnsiTheme="minorHAnsi"/>
                <w:b/>
                <w:bCs/>
                <w:color w:val="000000"/>
                <w:lang w:eastAsia="ja-JP" w:bidi="fa-IR"/>
              </w:rPr>
              <w:t xml:space="preserve">Раздел 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4.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Две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Америки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13" w:name="__UnoMark__1894_1217196797"/>
            <w:bookmarkStart w:id="14" w:name="__UnoMark__1895_1217196797"/>
            <w:bookmarkEnd w:id="13"/>
            <w:bookmarkEnd w:id="14"/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2</w:t>
            </w:r>
          </w:p>
        </w:tc>
        <w:tc>
          <w:tcPr>
            <w:tcW w:w="87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США в</w:t>
            </w:r>
            <w:r w:rsidRPr="00330C7D">
              <w:rPr>
                <w:rFonts w:asciiTheme="minorHAnsi" w:eastAsia="SimSun" w:hAnsiTheme="minorHAnsi" w:cs="Calibri"/>
                <w:i/>
                <w:iCs/>
                <w:color w:val="000000"/>
                <w:lang w:val="de-DE" w:eastAsia="ja-JP" w:bidi="fa-IR"/>
              </w:rPr>
              <w:t> </w:t>
            </w:r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XIX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веке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модернизация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отмена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рабства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сохранение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республики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.</w:t>
            </w:r>
            <w:r w:rsidRPr="00330C7D">
              <w:rPr>
                <w:rFonts w:asciiTheme="minorHAnsi" w:eastAsia="SimSun" w:hAnsiTheme="minorHAnsi" w:cs="Calibri"/>
                <w:i/>
                <w:iCs/>
                <w:color w:val="000000"/>
                <w:lang w:val="de-DE" w:eastAsia="ja-JP" w:bidi="fa-IR"/>
              </w:rPr>
              <w:t> </w:t>
            </w:r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США: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империализм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вступление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мировую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политику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Характеристика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экономического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социально-политического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развития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США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первой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половине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XIX в.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Отличия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между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Севером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Югом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Экономическое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развитие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США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конце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XIX в.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Внешняя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США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конце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XIX –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начале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ХХ в.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Политическое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развитие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США 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конце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XIX –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начале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ХХ в.</w:t>
            </w:r>
          </w:p>
          <w:p w:rsidR="00956DFF" w:rsidRPr="00330C7D" w:rsidRDefault="00956DFF" w:rsidP="00956DFF">
            <w:pPr>
              <w:spacing w:line="100" w:lineRule="atLeast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Международные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отношения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дипломатия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или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войны</w:t>
            </w:r>
            <w:proofErr w:type="spellEnd"/>
            <w:r w:rsidRPr="00330C7D">
              <w:rPr>
                <w:rFonts w:asciiTheme="minorHAnsi" w:eastAsia="SimSun" w:hAnsiTheme="minorHAnsi" w:cs="Arial"/>
                <w:i/>
                <w:iCs/>
                <w:color w:val="000000"/>
                <w:lang w:val="de-DE" w:eastAsia="ja-JP" w:bidi="fa-IR"/>
              </w:rPr>
              <w:t>?</w:t>
            </w:r>
            <w:r w:rsidRPr="00330C7D">
              <w:rPr>
                <w:rFonts w:asciiTheme="minorHAnsi" w:eastAsia="SimSun" w:hAnsiTheme="minorHAnsi" w:cs="Calibri"/>
                <w:i/>
                <w:iCs/>
                <w:color w:val="000000"/>
                <w:lang w:val="de-DE" w:eastAsia="ja-JP" w:bidi="fa-IR"/>
              </w:rPr>
              <w:t> 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Причины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усиления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международной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напряженности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конце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XIX в.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Шаги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к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войне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Борьба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мировой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общественности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против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распространения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военной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lang w:val="de-DE" w:eastAsia="ja-JP" w:bidi="fa-IR"/>
              </w:rPr>
              <w:t>угрозы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lang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оссийское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государство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на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рубеже</w:t>
            </w:r>
            <w:proofErr w:type="spellEnd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t>ве</w:t>
            </w:r>
            <w:r w:rsidRPr="00330C7D">
              <w:rPr>
                <w:rFonts w:asciiTheme="minorHAnsi" w:eastAsia="Andale Sans UI" w:hAnsiTheme="minorHAnsi"/>
                <w:i/>
                <w:iCs/>
                <w:color w:val="000000"/>
                <w:lang w:val="de-DE" w:eastAsia="ja-JP" w:bidi="fa-IR"/>
              </w:rPr>
              <w:softHyphen/>
              <w:t>ков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Территория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Население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Социально-экономическое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политическое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развитие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Дворцовые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перевороты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: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причины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сущность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последствия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Фаворитизм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Усиление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роли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гвардии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Екатерина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I.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Пётр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II. «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Верховники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».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Анна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Иоанновна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Кондиции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—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попытка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ограничения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абсолютной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власти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Иоанн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Антонович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Елизавета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Петровна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Пётр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III.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Внутренняя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1725—1762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Изменение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системы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центрального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управления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Верховный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тайный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совет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Кабинет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министров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Конференция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высочайшем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дворе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Расширение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привилегий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дворянства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Манифест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о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вольности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дворянства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Ужесточение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отношении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крестьянства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казачества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,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национальных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окраин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Изменения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системе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городского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управления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Начало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промышленного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переворота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Европе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экономическое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развитие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lastRenderedPageBreak/>
              <w:t>Экономическая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финансовая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Ликвидация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внутренних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таможен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Развитие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мануфактур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торговли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Учреждение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Дворянского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Купеческого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банков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Национальная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религиозная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1725—1762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Внешняя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1725—1762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Основные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направления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Речь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Посполитая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Русско-турецкая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война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1735—1739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Русско-шведская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война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1741—1742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Начало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присоединения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к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казахских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земель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Семилетней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войне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1756—1763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гг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П. А.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Румянцев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П. С.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Салтыков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Итоги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</w:tr>
      <w:tr w:rsidR="00956DFF" w:rsidRPr="00330C7D" w:rsidTr="00B70D63"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/>
                <w:color w:val="00000A"/>
                <w:lang w:eastAsia="ja-JP" w:bidi="fa-IR"/>
              </w:rPr>
              <w:t>5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15" w:name="__UnoMark__1908_1217196797"/>
            <w:bookmarkEnd w:id="15"/>
            <w:r w:rsidRPr="00330C7D">
              <w:rPr>
                <w:rFonts w:asciiTheme="minorHAnsi" w:hAnsiTheme="minorHAnsi"/>
                <w:b/>
                <w:bCs/>
                <w:color w:val="000000"/>
                <w:lang w:eastAsia="ja-JP" w:bidi="fa-IR"/>
              </w:rPr>
              <w:t>Раздел 5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.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Международные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отношения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конце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en-US" w:eastAsia="ja-JP" w:bidi="fa-IR"/>
              </w:rPr>
              <w:t>XIX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– </w:t>
            </w:r>
            <w:proofErr w:type="spell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начале</w:t>
            </w:r>
            <w:proofErr w:type="spellEnd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r w:rsidRPr="00330C7D">
              <w:rPr>
                <w:rFonts w:asciiTheme="minorHAnsi" w:hAnsiTheme="minorHAnsi"/>
                <w:b/>
                <w:bCs/>
                <w:color w:val="000000"/>
                <w:lang w:val="en-US" w:eastAsia="ja-JP" w:bidi="fa-IR"/>
              </w:rPr>
              <w:t>XX</w:t>
            </w:r>
            <w:bookmarkStart w:id="16" w:name="__UnoMark__1909_1217196797"/>
            <w:bookmarkEnd w:id="16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 xml:space="preserve"> </w:t>
            </w:r>
            <w:proofErr w:type="gramStart"/>
            <w:r w:rsidRPr="00330C7D">
              <w:rPr>
                <w:rFonts w:asciiTheme="minorHAnsi" w:hAnsiTheme="minorHAnsi"/>
                <w:b/>
                <w:bCs/>
                <w:color w:val="000000"/>
                <w:lang w:val="de-DE" w:eastAsia="ja-JP" w:bidi="fa-IR"/>
              </w:rPr>
              <w:t>в</w:t>
            </w:r>
            <w:proofErr w:type="gram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17" w:name="__UnoMark__1910_1217196797"/>
            <w:bookmarkStart w:id="18" w:name="__UnoMark__1911_1217196797"/>
            <w:bookmarkEnd w:id="17"/>
            <w:bookmarkEnd w:id="18"/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4</w:t>
            </w:r>
          </w:p>
        </w:tc>
        <w:tc>
          <w:tcPr>
            <w:tcW w:w="87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hd w:val="clear" w:color="auto" w:fill="FFFFFF"/>
              <w:spacing w:line="100" w:lineRule="atLeast"/>
              <w:ind w:right="-5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Тест№2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-12</w:t>
            </w:r>
            <w:r w:rsidR="00C75427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.12</w:t>
            </w:r>
          </w:p>
        </w:tc>
      </w:tr>
      <w:tr w:rsidR="00956DFF" w:rsidRPr="00330C7D" w:rsidTr="00B70D63">
        <w:trPr>
          <w:trHeight w:val="1170"/>
        </w:trPr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/>
                <w:color w:val="00000A"/>
                <w:lang w:val="de-DE" w:eastAsia="ja-JP" w:bidi="fa-IR"/>
              </w:rPr>
              <w:t>7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19" w:name="__UnoMark__1916_1217196797"/>
            <w:bookmarkEnd w:id="19"/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Глава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I.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эпоху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преобразований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Петра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I 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20" w:name="__UnoMark__1918_1217196797"/>
            <w:bookmarkEnd w:id="20"/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15</w:t>
            </w:r>
          </w:p>
        </w:tc>
        <w:tc>
          <w:tcPr>
            <w:tcW w:w="876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hd w:val="clear" w:color="auto" w:fill="FFFFFF"/>
              <w:spacing w:line="100" w:lineRule="atLeast"/>
              <w:ind w:right="-5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Тест№3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-13</w:t>
            </w:r>
            <w:r w:rsidR="00C75427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.02</w:t>
            </w:r>
          </w:p>
        </w:tc>
      </w:tr>
      <w:tr w:rsidR="00956DFF" w:rsidRPr="00330C7D" w:rsidTr="00B70D63">
        <w:trPr>
          <w:trHeight w:val="765"/>
        </w:trPr>
        <w:tc>
          <w:tcPr>
            <w:tcW w:w="6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bookmarkStart w:id="21" w:name="__UnoMark__1915_1217196797"/>
            <w:bookmarkEnd w:id="21"/>
            <w:r w:rsidRPr="00330C7D">
              <w:rPr>
                <w:rFonts w:asciiTheme="minorHAnsi" w:eastAsia="SimSun" w:hAnsiTheme="minorHAnsi"/>
                <w:color w:val="00000A"/>
                <w:lang w:val="de-DE" w:eastAsia="ja-JP" w:bidi="fa-IR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Глава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I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I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val="de-DE" w:eastAsia="ja-JP" w:bidi="fa-IR"/>
              </w:rPr>
              <w:t xml:space="preserve"> </w:t>
            </w:r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eastAsia="ja-JP" w:bidi="fa-IR"/>
              </w:rPr>
              <w:t xml:space="preserve">при  </w:t>
            </w:r>
            <w:proofErr w:type="spellStart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eastAsia="ja-JP" w:bidi="fa-IR"/>
              </w:rPr>
              <w:t>наследственниках</w:t>
            </w:r>
            <w:proofErr w:type="spellEnd"/>
            <w:r w:rsidRPr="00330C7D">
              <w:rPr>
                <w:rFonts w:asciiTheme="minorHAnsi" w:eastAsia="SimSun" w:hAnsiTheme="minorHAnsi" w:cs="Arial"/>
                <w:color w:val="000000"/>
                <w:shd w:val="clear" w:color="auto" w:fill="F2F4FB"/>
                <w:lang w:eastAsia="ja-JP" w:bidi="fa-IR"/>
              </w:rPr>
              <w:t xml:space="preserve"> Петра: эпоха дворцовых переворотов.</w:t>
            </w:r>
          </w:p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89123E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28</w:t>
            </w:r>
          </w:p>
        </w:tc>
        <w:tc>
          <w:tcPr>
            <w:tcW w:w="87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Основные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направления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Восточный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вопрос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Русско-турецкие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войны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Присоединение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Крыма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 «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Греческий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проект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».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Участие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разделах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Речи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Посполитой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Воссоединение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Правобережной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Украины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с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Левобережной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Украиной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Вхождение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состав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Белоруссии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Литвы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after="150"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Формирование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основ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глобальной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внешней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Отношения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с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азиатскими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странами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народами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Война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за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независимость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Северной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Америке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Французская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революция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конца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XVIII в.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политика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противостояния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революционным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движениям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в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Европе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Расширение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 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территории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России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и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укрепление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её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международного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положения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.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Россия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—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великая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европейская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 xml:space="preserve"> </w:t>
            </w:r>
            <w:proofErr w:type="spellStart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держава</w:t>
            </w:r>
            <w:proofErr w:type="spellEnd"/>
            <w:r w:rsidRPr="00330C7D">
              <w:rPr>
                <w:rFonts w:asciiTheme="minorHAnsi" w:hAnsiTheme="minorHAnsi" w:cs="Arial"/>
                <w:color w:val="000000"/>
                <w:lang w:val="de-DE" w:eastAsia="ja-JP" w:bidi="fa-IR"/>
              </w:rPr>
              <w:t>.</w:t>
            </w:r>
          </w:p>
          <w:p w:rsidR="00956DFF" w:rsidRPr="00330C7D" w:rsidRDefault="00956DFF" w:rsidP="00956DFF">
            <w:pPr>
              <w:spacing w:before="28" w:after="28" w:line="100" w:lineRule="atLeast"/>
              <w:textAlignment w:val="baseline"/>
              <w:rPr>
                <w:rFonts w:asciiTheme="minorHAnsi" w:hAnsiTheme="minorHAnsi"/>
                <w:color w:val="00000A"/>
                <w:lang w:val="de-DE" w:eastAsia="ja-JP" w:bidi="fa-IR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956DFF" w:rsidRPr="00330C7D" w:rsidRDefault="00956DFF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Тест№4.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-03</w:t>
            </w:r>
            <w:r w:rsidR="00C57930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.03</w:t>
            </w:r>
          </w:p>
          <w:p w:rsidR="00956DFF" w:rsidRPr="00330C7D" w:rsidRDefault="00C57930" w:rsidP="00956DFF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Тест№5-1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4</w:t>
            </w: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.04</w:t>
            </w:r>
          </w:p>
          <w:p w:rsidR="00956DFF" w:rsidRPr="00330C7D" w:rsidRDefault="00956DFF" w:rsidP="004F353A">
            <w:pPr>
              <w:spacing w:line="100" w:lineRule="atLeast"/>
              <w:textAlignment w:val="baseline"/>
              <w:rPr>
                <w:rFonts w:asciiTheme="minorHAnsi" w:eastAsia="SimSun" w:hAnsiTheme="minorHAnsi" w:cs="Calibri"/>
                <w:color w:val="00000A"/>
                <w:lang w:val="de-DE" w:eastAsia="ja-JP" w:bidi="fa-IR"/>
              </w:rPr>
            </w:pPr>
            <w:r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Контрольная работа.</w:t>
            </w:r>
            <w:r w:rsidR="004F353A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-07</w:t>
            </w:r>
            <w:r w:rsidR="00C57930" w:rsidRPr="00330C7D">
              <w:rPr>
                <w:rFonts w:asciiTheme="minorHAnsi" w:eastAsia="SimSun" w:hAnsiTheme="minorHAnsi" w:cs="Calibri"/>
                <w:color w:val="00000A"/>
                <w:lang w:eastAsia="ja-JP" w:bidi="fa-IR"/>
              </w:rPr>
              <w:t>.05</w:t>
            </w:r>
          </w:p>
        </w:tc>
      </w:tr>
    </w:tbl>
    <w:p w:rsidR="00956DFF" w:rsidRDefault="00956DFF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B70D63" w:rsidRDefault="00B70D63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327AE5" w:rsidRPr="00327AE5" w:rsidRDefault="00327AE5" w:rsidP="00956DFF">
      <w:pPr>
        <w:spacing w:line="100" w:lineRule="atLeast"/>
        <w:jc w:val="center"/>
        <w:textAlignment w:val="baseline"/>
        <w:rPr>
          <w:rFonts w:asciiTheme="minorHAnsi" w:eastAsia="SimSun" w:hAnsiTheme="minorHAnsi" w:cs="Calibri"/>
          <w:color w:val="00000A"/>
          <w:lang w:eastAsia="ja-JP" w:bidi="fa-IR"/>
        </w:rPr>
      </w:pPr>
    </w:p>
    <w:p w:rsidR="00956DFF" w:rsidRPr="00330C7D" w:rsidRDefault="00956DFF" w:rsidP="00956DFF">
      <w:pPr>
        <w:suppressAutoHyphens w:val="0"/>
        <w:jc w:val="center"/>
        <w:rPr>
          <w:rFonts w:asciiTheme="minorHAnsi" w:hAnsiTheme="minorHAnsi"/>
          <w:b/>
        </w:rPr>
      </w:pPr>
      <w:r w:rsidRPr="00330C7D">
        <w:rPr>
          <w:rFonts w:asciiTheme="minorHAnsi" w:hAnsiTheme="minorHAnsi"/>
          <w:b/>
        </w:rPr>
        <w:lastRenderedPageBreak/>
        <w:t>Раздел №4.  Календарно-темати</w:t>
      </w:r>
      <w:r w:rsidR="001A3146" w:rsidRPr="00330C7D">
        <w:rPr>
          <w:rFonts w:asciiTheme="minorHAnsi" w:hAnsiTheme="minorHAnsi"/>
          <w:b/>
        </w:rPr>
        <w:t>ческое планирование по __истории__ в _8</w:t>
      </w:r>
      <w:r w:rsidRPr="00330C7D">
        <w:rPr>
          <w:rFonts w:asciiTheme="minorHAnsi" w:hAnsiTheme="minorHAnsi"/>
          <w:b/>
        </w:rPr>
        <w:t>_ классе</w:t>
      </w:r>
    </w:p>
    <w:p w:rsidR="00956DFF" w:rsidRPr="00330C7D" w:rsidRDefault="00956DFF" w:rsidP="00956DFF">
      <w:pPr>
        <w:suppressAutoHyphens w:val="0"/>
        <w:jc w:val="center"/>
        <w:rPr>
          <w:rFonts w:asciiTheme="minorHAnsi" w:hAnsiTheme="minorHAnsi"/>
          <w:b/>
        </w:rPr>
      </w:pPr>
    </w:p>
    <w:p w:rsidR="00956DFF" w:rsidRPr="00330C7D" w:rsidRDefault="00956DFF" w:rsidP="00956DFF">
      <w:pPr>
        <w:jc w:val="center"/>
        <w:rPr>
          <w:rFonts w:asciiTheme="minorHAnsi" w:hAnsiTheme="minorHAnsi"/>
          <w:b/>
        </w:rPr>
      </w:pPr>
    </w:p>
    <w:tbl>
      <w:tblPr>
        <w:tblW w:w="15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1559"/>
        <w:gridCol w:w="3119"/>
        <w:gridCol w:w="2410"/>
        <w:gridCol w:w="1842"/>
        <w:gridCol w:w="1134"/>
        <w:gridCol w:w="851"/>
        <w:gridCol w:w="713"/>
      </w:tblGrid>
      <w:tr w:rsidR="00956DFF" w:rsidRPr="00330C7D" w:rsidTr="00565348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pacing w:after="200"/>
              <w:jc w:val="center"/>
              <w:rPr>
                <w:iCs/>
              </w:rPr>
            </w:pPr>
            <w:r w:rsidRPr="00565348">
              <w:rPr>
                <w:iCs/>
              </w:rPr>
              <w:t xml:space="preserve">№ </w:t>
            </w:r>
          </w:p>
          <w:p w:rsidR="00956DFF" w:rsidRPr="00565348" w:rsidRDefault="00956DFF" w:rsidP="00956DFF">
            <w:pPr>
              <w:spacing w:after="200"/>
              <w:jc w:val="center"/>
              <w:rPr>
                <w:iCs/>
              </w:rPr>
            </w:pPr>
            <w:r w:rsidRPr="00565348">
              <w:rPr>
                <w:iCs/>
              </w:rPr>
              <w:t>уро</w:t>
            </w:r>
          </w:p>
          <w:p w:rsidR="00956DFF" w:rsidRPr="00565348" w:rsidRDefault="00956DFF" w:rsidP="00956DFF">
            <w:pPr>
              <w:spacing w:after="200"/>
              <w:jc w:val="center"/>
              <w:rPr>
                <w:iCs/>
              </w:rPr>
            </w:pPr>
            <w:r w:rsidRPr="00565348">
              <w:rPr>
                <w:iCs/>
              </w:rPr>
              <w:t>ка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jc w:val="center"/>
              <w:rPr>
                <w:iCs/>
              </w:rPr>
            </w:pPr>
            <w:r w:rsidRPr="00565348">
              <w:rPr>
                <w:iCs/>
              </w:rPr>
              <w:t xml:space="preserve">Разделы, темы </w:t>
            </w:r>
          </w:p>
          <w:p w:rsidR="00956DFF" w:rsidRPr="00565348" w:rsidRDefault="00956DFF" w:rsidP="00956DFF">
            <w:pPr>
              <w:spacing w:after="200"/>
              <w:jc w:val="center"/>
              <w:rPr>
                <w:iCs/>
              </w:rPr>
            </w:pPr>
            <w:r w:rsidRPr="00565348">
              <w:rPr>
                <w:iCs/>
              </w:rPr>
              <w:t>(уроков, контрольных, практических, лабораторных работ)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pacing w:after="200"/>
              <w:jc w:val="center"/>
            </w:pPr>
            <w:r w:rsidRPr="00565348">
              <w:rPr>
                <w:i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pacing w:after="200"/>
              <w:jc w:val="center"/>
            </w:pPr>
            <w:r w:rsidRPr="00565348">
              <w:t>Основные виды деятельности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pacing w:after="200"/>
              <w:jc w:val="center"/>
            </w:pPr>
            <w:r w:rsidRPr="00565348"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330C7D" w:rsidRDefault="00956DFF" w:rsidP="00956DFF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330C7D">
              <w:rPr>
                <w:rFonts w:asciiTheme="minorHAnsi" w:hAnsiTheme="minorHAnsi"/>
              </w:rPr>
              <w:t>Вид контроля</w:t>
            </w: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DFF" w:rsidRPr="00330C7D" w:rsidRDefault="00956DFF" w:rsidP="00956DFF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330C7D">
              <w:rPr>
                <w:rFonts w:asciiTheme="minorHAnsi" w:hAnsiTheme="minorHAnsi"/>
              </w:rPr>
              <w:t>Дата</w:t>
            </w:r>
          </w:p>
        </w:tc>
      </w:tr>
      <w:tr w:rsidR="00956DFF" w:rsidRPr="00330C7D" w:rsidTr="00565348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6F6797" w:rsidP="006F6797">
            <w:pPr>
              <w:spacing w:after="200"/>
              <w:jc w:val="center"/>
            </w:pPr>
            <w:proofErr w:type="spellStart"/>
            <w:r w:rsidRPr="00565348">
              <w:t>Метапредметные</w:t>
            </w:r>
            <w:proofErr w:type="spellEnd"/>
            <w:r w:rsidRPr="00565348">
              <w:t xml:space="preserve"> </w:t>
            </w:r>
            <w:r w:rsidR="004C0098" w:rsidRPr="00565348"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6F6797" w:rsidP="006F6797">
            <w:pPr>
              <w:spacing w:after="200"/>
            </w:pPr>
            <w:r w:rsidRPr="00565348">
              <w:t xml:space="preserve">Предметные </w:t>
            </w:r>
            <w:r w:rsidR="004C0098" w:rsidRPr="00565348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pacing w:after="200"/>
              <w:jc w:val="center"/>
            </w:pPr>
            <w:r w:rsidRPr="00565348">
              <w:t>Личностные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pacing w:after="200"/>
              <w:jc w:val="center"/>
            </w:pPr>
            <w:r w:rsidRPr="00565348">
              <w:t>план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DFF" w:rsidRPr="00565348" w:rsidRDefault="00956DFF" w:rsidP="00956DFF">
            <w:pPr>
              <w:suppressLineNumbers/>
              <w:spacing w:after="200"/>
              <w:jc w:val="center"/>
            </w:pPr>
            <w:r w:rsidRPr="00565348">
              <w:t>факт</w:t>
            </w:r>
          </w:p>
        </w:tc>
      </w:tr>
      <w:tr w:rsidR="00455961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455961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455961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22" w:name="__UnoMark__1938_1217196797"/>
            <w:bookmarkEnd w:id="22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Введение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1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  <w:p w:rsidR="00455961" w:rsidRPr="00565348" w:rsidRDefault="00455961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23" w:name="__UnoMark__1939_1217196797"/>
            <w:bookmarkEnd w:id="23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455961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 Работа с понятиями.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797" w:rsidRPr="00565348" w:rsidRDefault="006F6797" w:rsidP="006F6797">
            <w:pPr>
              <w:rPr>
                <w:bCs/>
                <w:lang w:eastAsia="ru-RU"/>
              </w:rPr>
            </w:pPr>
          </w:p>
          <w:p w:rsidR="006F6797" w:rsidRPr="00565348" w:rsidRDefault="006F6797" w:rsidP="006F6797">
            <w:pPr>
              <w:suppressAutoHyphens w:val="0"/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565348">
              <w:rPr>
                <w:i/>
                <w:lang w:eastAsia="ru-RU"/>
              </w:rPr>
              <w:br/>
              <w:t>Коммуникативные:</w:t>
            </w:r>
            <w:r w:rsidRPr="00565348">
              <w:rPr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lang w:eastAsia="ru-RU"/>
              </w:rPr>
              <w:t>собственной</w:t>
            </w:r>
            <w:proofErr w:type="gramEnd"/>
            <w:r w:rsidRPr="00565348">
              <w:rPr>
                <w:lang w:eastAsia="ru-RU"/>
              </w:rPr>
              <w:t>, и ориентируются на позицию партнера в общении и взаимодействии</w:t>
            </w:r>
          </w:p>
          <w:p w:rsidR="00455961" w:rsidRPr="00565348" w:rsidRDefault="006F6797" w:rsidP="006F6797">
            <w:pPr>
              <w:jc w:val="center"/>
            </w:pPr>
            <w:r w:rsidRPr="00565348">
              <w:rPr>
                <w:i/>
                <w:lang w:eastAsia="ru-RU"/>
              </w:rPr>
              <w:t xml:space="preserve"> </w:t>
            </w: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565348">
              <w:rPr>
                <w:i/>
                <w:lang w:eastAsia="ru-RU"/>
              </w:rPr>
              <w:br/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6F6797" w:rsidP="00956DFF">
            <w:pPr>
              <w:spacing w:after="200"/>
              <w:jc w:val="center"/>
            </w:pPr>
            <w:r w:rsidRPr="00565348">
              <w:rPr>
                <w:i/>
              </w:rPr>
              <w:t xml:space="preserve">Научатся </w:t>
            </w:r>
            <w:r w:rsidRPr="00565348"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565348">
              <w:t>.</w:t>
            </w:r>
            <w:proofErr w:type="gramEnd"/>
            <w:r w:rsidRPr="00565348">
              <w:t xml:space="preserve"> </w:t>
            </w:r>
            <w:proofErr w:type="gramStart"/>
            <w:r w:rsidRPr="00565348">
              <w:t>р</w:t>
            </w:r>
            <w:proofErr w:type="gramEnd"/>
            <w:r w:rsidRPr="00565348">
              <w:t xml:space="preserve">азвития; индустриализация; </w:t>
            </w:r>
            <w:proofErr w:type="spellStart"/>
            <w:r w:rsidRPr="00565348">
              <w:t>индустриал</w:t>
            </w:r>
            <w:proofErr w:type="spellEnd"/>
            <w:r w:rsidRPr="00565348">
              <w:t>. революция; демократизация; обмирщение сознания; правовое государство; гражданское общество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6F6797" w:rsidP="00956DFF">
            <w:pPr>
              <w:spacing w:after="200"/>
              <w:jc w:val="center"/>
            </w:pPr>
            <w:r w:rsidRPr="00565348"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483B2A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61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03</w:t>
            </w:r>
            <w:r w:rsidR="00455961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961" w:rsidRPr="00565348" w:rsidRDefault="00455961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098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56534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Становление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индустриального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общества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0098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</w:t>
            </w:r>
            <w:r w:rsidRPr="00565348">
              <w:rPr>
                <w:lang w:eastAsia="ru-RU"/>
              </w:rPr>
              <w:lastRenderedPageBreak/>
              <w:t xml:space="preserve">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6797" w:rsidRPr="00565348" w:rsidRDefault="006F6797" w:rsidP="006F6797">
            <w:pPr>
              <w:suppressAutoHyphens w:val="0"/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Познавательные: </w:t>
            </w:r>
            <w:r w:rsidRPr="00565348">
              <w:rPr>
                <w:lang w:eastAsia="ru-RU"/>
              </w:rPr>
              <w:t xml:space="preserve">самостоятельно выделяют и формулируют </w:t>
            </w:r>
            <w:r w:rsidRPr="00565348">
              <w:rPr>
                <w:lang w:eastAsia="ru-RU"/>
              </w:rPr>
              <w:lastRenderedPageBreak/>
              <w:t>познавательную цель, используют общие приемы решения задач.</w:t>
            </w:r>
            <w:r w:rsidRPr="00565348">
              <w:rPr>
                <w:i/>
                <w:lang w:eastAsia="ru-RU"/>
              </w:rPr>
              <w:br/>
              <w:t>Коммуникативные:</w:t>
            </w:r>
            <w:r w:rsidRPr="00565348">
              <w:rPr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lang w:eastAsia="ru-RU"/>
              </w:rPr>
              <w:t>собственной</w:t>
            </w:r>
            <w:proofErr w:type="gramEnd"/>
            <w:r w:rsidRPr="00565348">
              <w:rPr>
                <w:lang w:eastAsia="ru-RU"/>
              </w:rPr>
              <w:t>, и ориентируются на позицию партнера в общении и взаимодействии</w:t>
            </w:r>
          </w:p>
          <w:p w:rsidR="004C0098" w:rsidRPr="00565348" w:rsidRDefault="006F6797" w:rsidP="006F6797">
            <w:pPr>
              <w:pStyle w:val="a4"/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 </w:t>
            </w: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0098" w:rsidRPr="00565348" w:rsidRDefault="006F6797" w:rsidP="00761B65">
            <w:pPr>
              <w:pStyle w:val="a4"/>
              <w:rPr>
                <w:lang w:eastAsia="ru-RU"/>
              </w:rPr>
            </w:pPr>
            <w:r w:rsidRPr="00565348">
              <w:rPr>
                <w:i/>
              </w:rPr>
              <w:lastRenderedPageBreak/>
              <w:t xml:space="preserve">Научатся </w:t>
            </w:r>
            <w:r w:rsidRPr="00565348">
              <w:t xml:space="preserve">определять термины: Традиционное </w:t>
            </w:r>
            <w:r w:rsidRPr="00565348">
              <w:lastRenderedPageBreak/>
              <w:t>общество;  индустриальное общество, модернизация, эшелоны капитал</w:t>
            </w:r>
            <w:proofErr w:type="gramStart"/>
            <w:r w:rsidRPr="00565348">
              <w:t>.</w:t>
            </w:r>
            <w:proofErr w:type="gramEnd"/>
            <w:r w:rsidRPr="00565348">
              <w:t xml:space="preserve"> </w:t>
            </w:r>
            <w:proofErr w:type="gramStart"/>
            <w:r w:rsidRPr="00565348">
              <w:t>р</w:t>
            </w:r>
            <w:proofErr w:type="gramEnd"/>
            <w:r w:rsidRPr="00565348">
              <w:t xml:space="preserve">азвития; индустриализация; </w:t>
            </w:r>
            <w:proofErr w:type="spellStart"/>
            <w:r w:rsidRPr="00565348">
              <w:t>индустриал</w:t>
            </w:r>
            <w:proofErr w:type="spellEnd"/>
            <w:r w:rsidRPr="00565348">
              <w:t>. революция; демократизация; обмирщение сознания; правовое государство; гражданское общество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0098" w:rsidRPr="00565348" w:rsidRDefault="006F6797" w:rsidP="006F6797">
            <w:pPr>
              <w:spacing w:before="100" w:beforeAutospacing="1" w:after="100" w:afterAutospacing="1"/>
              <w:rPr>
                <w:lang w:eastAsia="ru-RU"/>
              </w:rPr>
            </w:pPr>
            <w:r w:rsidRPr="00565348">
              <w:lastRenderedPageBreak/>
              <w:t>Проявляют устойчивый учебно-</w:t>
            </w:r>
            <w:r w:rsidRPr="00565348">
              <w:lastRenderedPageBreak/>
              <w:t>познавательный интерес к новым общим способам решения задач.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098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565348">
            <w:pPr>
              <w:pStyle w:val="a3"/>
              <w:rPr>
                <w:rFonts w:ascii="Times New Roman" w:hAnsi="Times New Roman" w:cs="Times New Roman"/>
              </w:rPr>
            </w:pPr>
            <w:bookmarkStart w:id="24" w:name="__UnoMark__1956_1217196797"/>
            <w:bookmarkStart w:id="25" w:name="__UnoMark__1957_1217196797"/>
            <w:bookmarkEnd w:id="24"/>
            <w:bookmarkEnd w:id="25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Индустриальная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революция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достижения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C0098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83B2A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098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05</w:t>
            </w:r>
            <w:r w:rsidR="004C0098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098" w:rsidRPr="00565348" w:rsidRDefault="004C009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26" w:name="__UnoMark__1972_1217196797"/>
            <w:bookmarkEnd w:id="26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Индустриальное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общество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новые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новые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ценности</w:t>
            </w:r>
            <w:proofErr w:type="spellEnd"/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27" w:name="__UnoMark__1973_1217196797"/>
            <w:bookmarkEnd w:id="27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354BCF">
            <w:pPr>
              <w:pStyle w:val="a4"/>
            </w:pPr>
            <w:r w:rsidRPr="00565348">
              <w:rPr>
                <w:rFonts w:eastAsia="Calibri"/>
                <w:lang w:eastAsia="en-US"/>
              </w:rPr>
              <w:t xml:space="preserve">. </w:t>
            </w:r>
            <w:r w:rsidR="00B542DA" w:rsidRPr="00565348">
              <w:rPr>
                <w:lang w:eastAsia="ru-RU"/>
              </w:rPr>
              <w:t>Работа с картой. Работа с понятиями. Сравнительная таблица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bCs/>
                <w:lang w:eastAsia="ru-RU"/>
              </w:rPr>
            </w:pP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565348">
              <w:rPr>
                <w:i/>
                <w:lang w:eastAsia="ru-RU"/>
              </w:rPr>
              <w:br/>
              <w:t>Коммуникативные:</w:t>
            </w:r>
            <w:r w:rsidRPr="00565348">
              <w:rPr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lang w:eastAsia="ru-RU"/>
              </w:rPr>
              <w:t>собственной</w:t>
            </w:r>
            <w:proofErr w:type="gramEnd"/>
            <w:r w:rsidRPr="00565348">
              <w:rPr>
                <w:lang w:eastAsia="ru-RU"/>
              </w:rPr>
              <w:t>, и ориентируются на позицию партнера в общении и взаимодействии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 </w:t>
            </w: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ставят учебную задачу, определяют последовательность промежуточных целей с </w:t>
            </w:r>
            <w:r w:rsidRPr="00565348">
              <w:rPr>
                <w:lang w:eastAsia="ru-RU"/>
              </w:rPr>
              <w:lastRenderedPageBreak/>
              <w:t>учётом конечного результата, составляют план и алгоритм действий.</w:t>
            </w:r>
            <w:r w:rsidRPr="00565348">
              <w:rPr>
                <w:i/>
                <w:lang w:eastAsia="ru-RU"/>
              </w:rPr>
              <w:br/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</w:rPr>
              <w:lastRenderedPageBreak/>
              <w:t xml:space="preserve">Научатся </w:t>
            </w:r>
            <w:r w:rsidRPr="00565348"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565348">
              <w:t>.</w:t>
            </w:r>
            <w:proofErr w:type="gramEnd"/>
            <w:r w:rsidRPr="00565348">
              <w:t xml:space="preserve"> </w:t>
            </w:r>
            <w:proofErr w:type="gramStart"/>
            <w:r w:rsidRPr="00565348">
              <w:t>р</w:t>
            </w:r>
            <w:proofErr w:type="gramEnd"/>
            <w:r w:rsidRPr="00565348">
              <w:t xml:space="preserve">азвития; индустриализация; </w:t>
            </w:r>
            <w:proofErr w:type="spellStart"/>
            <w:r w:rsidRPr="00565348">
              <w:t>индустриал</w:t>
            </w:r>
            <w:proofErr w:type="spellEnd"/>
            <w:r w:rsidRPr="00565348">
              <w:t>. революция; демократизация; обмирщение сознания; правовое государство; гражданское общество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  <w:r w:rsidRPr="00565348"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10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28" w:name="__UnoMark__1988_1217196797"/>
            <w:bookmarkStart w:id="29" w:name="__UnoMark__1989_1217196797"/>
            <w:bookmarkEnd w:id="28"/>
            <w:bookmarkEnd w:id="29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Вводный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0" w:name="__UnoMark__2004_1217196797"/>
            <w:bookmarkEnd w:id="30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Наука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19 в: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создание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научной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картины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bookmarkStart w:id="31" w:name="__UnoMark__2005_1217196797"/>
            <w:bookmarkEnd w:id="31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Познавательные:</w:t>
            </w:r>
            <w:r w:rsidRPr="00565348">
              <w:rPr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Коммуникативные:</w:t>
            </w:r>
            <w:r w:rsidRPr="00565348">
              <w:rPr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565348">
              <w:rPr>
                <w:i/>
                <w:lang w:eastAsia="ru-RU"/>
              </w:rPr>
              <w:t xml:space="preserve"> Регулятивные:</w:t>
            </w:r>
            <w:r w:rsidRPr="00565348">
              <w:rPr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  <w:r w:rsidRPr="00565348">
              <w:rPr>
                <w:i/>
              </w:rPr>
              <w:t xml:space="preserve">Научатся </w:t>
            </w:r>
            <w:r w:rsidRPr="00565348"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2" w:name="__UnoMark__2020_1217196797"/>
            <w:bookmarkEnd w:id="32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поисках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новой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картины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3" w:name="__UnoMark__2021_1217196797"/>
            <w:bookmarkEnd w:id="33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19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4" w:name="__UnoMark__2036_1217196797"/>
            <w:bookmarkEnd w:id="34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Либералы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консерваторы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социалисты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какими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должно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быть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общество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государство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5" w:name="__UnoMark__2037_1217196797"/>
            <w:bookmarkEnd w:id="35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lang w:eastAsia="ru-RU"/>
              </w:rPr>
              <w:t>р</w:t>
            </w:r>
            <w:proofErr w:type="gramEnd"/>
            <w:r w:rsidRPr="00565348">
              <w:rPr>
                <w:lang w:eastAsia="ru-RU"/>
              </w:rPr>
              <w:t>азнообразии способов решения познавательных задач, выбирают наиболее эффективные из них.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договариваются о распределении функций и ролей в совместной деятельности; задают </w:t>
            </w:r>
            <w:r w:rsidRPr="00565348">
              <w:rPr>
                <w:lang w:eastAsia="ru-RU"/>
              </w:rPr>
              <w:lastRenderedPageBreak/>
              <w:t>вопросы, необходимые для организации собственной деятельности и сотрудничества с партнером.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 </w:t>
            </w: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u w:val="single"/>
                <w:lang w:eastAsia="ru-RU"/>
              </w:rPr>
            </w:pPr>
            <w:r w:rsidRPr="00565348">
              <w:rPr>
                <w:lang w:eastAsia="ru-RU"/>
              </w:rPr>
              <w:lastRenderedPageBreak/>
              <w:t>.</w:t>
            </w:r>
            <w:r w:rsidRPr="00565348">
              <w:rPr>
                <w:i/>
                <w:lang w:eastAsia="ru-RU"/>
              </w:rPr>
              <w:t xml:space="preserve"> Научатся </w:t>
            </w:r>
            <w:r w:rsidRPr="00565348">
              <w:rPr>
                <w:lang w:eastAsia="ru-RU"/>
              </w:rPr>
              <w:t xml:space="preserve">определять термины: Либерализм, неолиберализм, консерватизм, неоконсерватизм, социализм, утопический  социализм, марксизм, </w:t>
            </w:r>
            <w:r w:rsidRPr="00565348">
              <w:rPr>
                <w:lang w:eastAsia="ru-RU"/>
              </w:rPr>
              <w:lastRenderedPageBreak/>
              <w:t>социал-реформизм, анархизм</w:t>
            </w:r>
            <w:proofErr w:type="gramStart"/>
            <w:r w:rsidRPr="00565348">
              <w:rPr>
                <w:u w:val="single"/>
                <w:lang w:eastAsia="ru-RU"/>
              </w:rPr>
              <w:t xml:space="preserve"> </w:t>
            </w:r>
          </w:p>
          <w:p w:rsidR="00E647CD" w:rsidRPr="00565348" w:rsidRDefault="00E647CD" w:rsidP="000A0330">
            <w:pPr>
              <w:jc w:val="center"/>
            </w:pPr>
            <w:proofErr w:type="gramEnd"/>
            <w:r w:rsidRPr="00565348">
              <w:t>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</w:t>
            </w:r>
            <w:r w:rsidRPr="00565348">
              <w:lastRenderedPageBreak/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6" w:name="__UnoMark__2052_1217196797"/>
            <w:bookmarkEnd w:id="36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обобщающий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Европа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Северная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Америка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19-начала 20 в «.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7" w:name="__UnoMark__2053_1217196797"/>
            <w:bookmarkEnd w:id="37"/>
            <w:r w:rsidRPr="00565348">
              <w:rPr>
                <w:rFonts w:ascii="Times New Roman" w:hAnsi="Times New Roman" w:cs="Times New Roman"/>
                <w:lang w:val="ru-RU"/>
              </w:rPr>
              <w:t>Тест№1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тестирова</w:t>
            </w:r>
            <w:r w:rsidRPr="00565348">
              <w:lastRenderedPageBreak/>
              <w:t>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26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  <w:i/>
              </w:rPr>
              <w:t>Строительство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i/>
              </w:rPr>
              <w:t>новой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565348">
              <w:rPr>
                <w:rFonts w:ascii="Times New Roman" w:eastAsia="Times New Roman" w:hAnsi="Times New Roman" w:cs="Times New Roman"/>
                <w:i/>
              </w:rPr>
              <w:t>Европы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i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565348">
              <w:rPr>
                <w:i/>
                <w:lang w:eastAsia="ru-RU"/>
              </w:rPr>
              <w:t xml:space="preserve"> Регулятивные:</w:t>
            </w:r>
            <w:r w:rsidRPr="00565348">
              <w:rPr>
                <w:lang w:eastAsia="ru-RU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  <w:r w:rsidRPr="00565348">
              <w:rPr>
                <w:lang w:eastAsia="ru-RU"/>
              </w:rPr>
              <w:t>.</w:t>
            </w:r>
            <w:r w:rsidRPr="00565348">
              <w:rPr>
                <w:i/>
              </w:rPr>
              <w:t xml:space="preserve">Научатся </w:t>
            </w:r>
            <w:r w:rsidRPr="00565348"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осознанное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им.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38" w:name="__UnoMark__2070_1217196797"/>
            <w:bookmarkStart w:id="39" w:name="__UnoMark__2071_1217196797"/>
            <w:bookmarkEnd w:id="38"/>
            <w:bookmarkEnd w:id="39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Консульство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наполеоновской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империи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01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0" w:name="__UnoMark__2086_1217196797"/>
            <w:bookmarkEnd w:id="40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Разгром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империи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Наполеона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Венский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lastRenderedPageBreak/>
              <w:t>конгресс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1" w:name="__UnoMark__2087_1217196797"/>
            <w:bookmarkEnd w:id="41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</w:t>
            </w:r>
            <w:r w:rsidRPr="00565348">
              <w:rPr>
                <w:lang w:eastAsia="ru-RU"/>
              </w:rPr>
              <w:lastRenderedPageBreak/>
              <w:t>Работа с понятиями. Сравнительная таблица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Познавательные: </w:t>
            </w:r>
            <w:r w:rsidRPr="00565348">
              <w:rPr>
                <w:lang w:eastAsia="ru-RU"/>
              </w:rPr>
              <w:t xml:space="preserve">выбирают наиболее эффективные </w:t>
            </w:r>
            <w:r w:rsidRPr="00565348">
              <w:rPr>
                <w:lang w:eastAsia="ru-RU"/>
              </w:rPr>
              <w:lastRenderedPageBreak/>
              <w:t xml:space="preserve">способы решения задач, 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565348">
              <w:rPr>
                <w:i/>
                <w:lang w:eastAsia="ru-RU"/>
              </w:rPr>
              <w:br/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  <w:r w:rsidRPr="00565348">
              <w:rPr>
                <w:i/>
              </w:rPr>
              <w:lastRenderedPageBreak/>
              <w:t>Научатся</w:t>
            </w:r>
            <w:r w:rsidRPr="00565348">
              <w:t xml:space="preserve"> определять термины: </w:t>
            </w:r>
            <w:r w:rsidRPr="00565348">
              <w:lastRenderedPageBreak/>
              <w:t>Викторианская эпоха, имущественный ценз, чартизм, хартия, тред-юнионы,  Парламентская монархия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lastRenderedPageBreak/>
              <w:t xml:space="preserve">Определяют свою </w:t>
            </w:r>
            <w:r w:rsidRPr="00565348">
              <w:lastRenderedPageBreak/>
              <w:t>личностную позицию, адекватную дифференцированную самооценку своих успехов в учебе.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proofErr w:type="gramStart"/>
            <w:r w:rsidRPr="00565348">
              <w:lastRenderedPageBreak/>
              <w:t>т</w:t>
            </w:r>
            <w:proofErr w:type="gramEnd"/>
            <w:r w:rsidRPr="00565348">
              <w:t>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2" w:name="__UnoMark__2102_1217196797"/>
            <w:bookmarkEnd w:id="42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Англия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первой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половине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сложный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путь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величию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процветанию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3" w:name="__UnoMark__2103_1217196797"/>
            <w:bookmarkEnd w:id="43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08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4" w:name="__UnoMark__2118_1217196797"/>
            <w:bookmarkStart w:id="45" w:name="__UnoMark__2119_1217196797"/>
            <w:bookmarkEnd w:id="44"/>
            <w:bookmarkEnd w:id="45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Франция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первой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половине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 в</w:t>
            </w:r>
            <w:proofErr w:type="gramStart"/>
            <w:r w:rsidRPr="00565348"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</w:t>
            </w:r>
            <w:proofErr w:type="gramStart"/>
            <w:r w:rsidRPr="00565348">
              <w:rPr>
                <w:lang w:eastAsia="ru-RU"/>
              </w:rPr>
              <w:t>.</w:t>
            </w:r>
            <w:r w:rsidR="00E647CD" w:rsidRPr="00565348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lang w:eastAsia="ru-RU"/>
              </w:rPr>
              <w:t>собственной</w:t>
            </w:r>
            <w:proofErr w:type="gramEnd"/>
            <w:r w:rsidRPr="00565348">
              <w:rPr>
                <w:lang w:eastAsia="ru-RU"/>
              </w:rPr>
              <w:t>, и ориентируются на позицию партнера в общении и взаимодействии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 </w:t>
            </w:r>
            <w:proofErr w:type="gramStart"/>
            <w:r w:rsidRPr="00565348">
              <w:rPr>
                <w:i/>
                <w:lang w:eastAsia="ru-RU"/>
              </w:rPr>
              <w:t>Регулятивные</w:t>
            </w:r>
            <w:proofErr w:type="gramEnd"/>
            <w:r w:rsidRPr="00565348">
              <w:rPr>
                <w:i/>
                <w:lang w:eastAsia="ru-RU"/>
              </w:rPr>
              <w:t>:</w:t>
            </w:r>
            <w:r w:rsidRPr="00565348">
              <w:rPr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565348">
              <w:rPr>
                <w:i/>
                <w:lang w:eastAsia="ru-RU"/>
              </w:rPr>
              <w:br/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u w:val="single"/>
                <w:lang w:eastAsia="ru-RU"/>
              </w:rPr>
            </w:pPr>
            <w:r w:rsidRPr="00565348">
              <w:rPr>
                <w:lang w:eastAsia="ru-RU"/>
              </w:rPr>
              <w:lastRenderedPageBreak/>
              <w:t>.</w:t>
            </w:r>
            <w:r w:rsidRPr="00565348">
              <w:rPr>
                <w:i/>
                <w:lang w:eastAsia="ru-RU"/>
              </w:rPr>
              <w:t xml:space="preserve"> Научатся </w:t>
            </w:r>
            <w:r w:rsidRPr="00565348">
              <w:rPr>
                <w:lang w:eastAsia="ru-RU"/>
              </w:rPr>
              <w:t>определять термины: Вторая республика, Вторая империя, авторитарный режим</w:t>
            </w:r>
            <w:r w:rsidRPr="00565348">
              <w:rPr>
                <w:u w:val="single"/>
                <w:lang w:eastAsia="ru-RU"/>
              </w:rPr>
              <w:t xml:space="preserve"> 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E647CD" w:rsidRPr="00565348" w:rsidRDefault="00E647CD" w:rsidP="000A0330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10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6" w:name="__UnoMark__2134_1217196797"/>
            <w:bookmarkEnd w:id="46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Франция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революция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1848 г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вторая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империя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7" w:name="__UnoMark__2135_1217196797"/>
            <w:bookmarkEnd w:id="47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8" w:name="__UnoMark__2150_1217196797"/>
            <w:bookmarkEnd w:id="48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Германия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первой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половине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19 в: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пути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единству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49" w:name="__UnoMark__2151_1217196797"/>
            <w:bookmarkEnd w:id="49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E647CD" w:rsidRPr="00565348" w:rsidRDefault="00E647CD" w:rsidP="000A0330">
            <w:pPr>
              <w:rPr>
                <w:i/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65348">
              <w:rPr>
                <w:i/>
                <w:lang w:eastAsia="ru-RU"/>
              </w:rPr>
              <w:t xml:space="preserve">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Научатся </w:t>
            </w:r>
            <w:r w:rsidRPr="00565348">
              <w:rPr>
                <w:lang w:eastAsia="ru-RU"/>
              </w:rPr>
              <w:t>определять термины: Юнкер, радикал, ландтаг, карбонарий.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0" w:name="__UnoMark__2166_1217196797"/>
            <w:bookmarkEnd w:id="50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Единение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Италии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1" w:name="__UnoMark__2167_1217196797"/>
            <w:bookmarkEnd w:id="51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Италия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первая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половина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 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2" w:name="__UnoMark__2182_1217196797"/>
            <w:bookmarkStart w:id="53" w:name="__UnoMark__2183_1217196797"/>
            <w:bookmarkEnd w:id="52"/>
            <w:bookmarkEnd w:id="53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Промежуточная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контрольная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</w:t>
            </w:r>
            <w:r w:rsidRPr="00565348">
              <w:rPr>
                <w:lang w:eastAsia="ru-RU"/>
              </w:rPr>
              <w:lastRenderedPageBreak/>
              <w:t xml:space="preserve">помощь и сотрудничество)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u w:val="single"/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Научатся </w:t>
            </w:r>
            <w:r w:rsidRPr="00565348">
              <w:rPr>
                <w:lang w:eastAsia="ru-RU"/>
              </w:rPr>
              <w:t>определять термины: Мобилизация, оппозиция,  Парижская коммуна, реванш, реваншизм</w:t>
            </w:r>
            <w:r w:rsidRPr="00565348">
              <w:rPr>
                <w:u w:val="single"/>
                <w:lang w:eastAsia="ru-RU"/>
              </w:rPr>
              <w:t xml:space="preserve"> 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контрольная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4" w:name="__UnoMark__2198_1217196797"/>
            <w:bookmarkStart w:id="55" w:name="__UnoMark__2199_1217196797"/>
            <w:bookmarkEnd w:id="54"/>
            <w:bookmarkEnd w:id="55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Франко-прусская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война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Парижская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коммуна.1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Западной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Европы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рубеже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Научатся </w:t>
            </w:r>
            <w:r w:rsidRPr="00565348">
              <w:rPr>
                <w:lang w:eastAsia="ru-RU"/>
              </w:rPr>
              <w:t xml:space="preserve">определять термины: Милитаризация, пангерманизм, шовинизм, антисемитизм,  Тройственный союз 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6" w:name="__UnoMark__2216_1217196797"/>
            <w:bookmarkEnd w:id="56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Германская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империя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конце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-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начале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Борьба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солнцем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7" w:name="__UnoMark__2217_1217196797"/>
            <w:bookmarkEnd w:id="57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 xml:space="preserve">теку текущий </w:t>
            </w:r>
            <w:proofErr w:type="spellStart"/>
            <w:r w:rsidRPr="00565348">
              <w:t>щий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58" w:name="__UnoMark__2232_1217196797"/>
            <w:bookmarkStart w:id="59" w:name="__UnoMark__2233_1217196797"/>
            <w:bookmarkEnd w:id="58"/>
            <w:bookmarkEnd w:id="59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Великобритания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конца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 в: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конец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Викторианской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эпохи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AutoHyphens w:val="0"/>
            </w:pPr>
            <w:r w:rsidRPr="00565348">
              <w:rPr>
                <w:lang w:eastAsia="ru-RU"/>
              </w:rPr>
              <w:t xml:space="preserve">Работа с картой. Работа с понятиями. </w:t>
            </w:r>
            <w:r w:rsidRPr="00565348">
              <w:rPr>
                <w:lang w:eastAsia="ru-RU"/>
              </w:rPr>
              <w:lastRenderedPageBreak/>
              <w:t>Сравнительная таблица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lastRenderedPageBreak/>
              <w:t xml:space="preserve">Проявляют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осознанное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Регулятивные: </w:t>
            </w:r>
            <w:r w:rsidRPr="00565348">
              <w:rPr>
                <w:lang w:eastAsia="ru-RU"/>
              </w:rPr>
              <w:t xml:space="preserve">принимают и сохраняют учебную задачу; планируют </w:t>
            </w:r>
            <w:r w:rsidRPr="00565348">
              <w:rPr>
                <w:lang w:eastAsia="ru-RU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60" w:name="__UnoMark__2248_1217196797"/>
            <w:bookmarkEnd w:id="60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Франция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Третья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республика</w:t>
            </w:r>
            <w:bookmarkStart w:id="61" w:name="__UnoMark__2249_1217196797"/>
            <w:bookmarkEnd w:id="61"/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62" w:name="__UnoMark__2264_1217196797"/>
            <w:bookmarkStart w:id="63" w:name="__UnoMark__2265_1217196797"/>
            <w:bookmarkEnd w:id="62"/>
            <w:bookmarkEnd w:id="63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Италия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второй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половине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19 в: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реформ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колониальных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захватов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адекватно воспринимают предложения и оценку учителей, товарищей, родителей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 xml:space="preserve">выбирают наиболее эффективные способы решения задач, контролируют и оценивают процесс </w:t>
            </w:r>
            <w:r w:rsidRPr="00565348">
              <w:rPr>
                <w:lang w:eastAsia="ru-RU"/>
              </w:rPr>
              <w:lastRenderedPageBreak/>
              <w:t xml:space="preserve">и результат деятельности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19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64" w:name="__UnoMark__2280_1217196797"/>
            <w:bookmarkStart w:id="65" w:name="__UnoMark__2281_1217196797"/>
            <w:bookmarkEnd w:id="64"/>
            <w:bookmarkEnd w:id="65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Австрийской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империи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Австрало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Венгрии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поиски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выхода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кризиса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21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Америки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354BCF">
            <w:pPr>
              <w:pStyle w:val="a4"/>
            </w:pPr>
            <w:r w:rsidRPr="00565348">
              <w:rPr>
                <w:rFonts w:eastAsia="Calibri"/>
                <w:lang w:eastAsia="en-US"/>
              </w:rPr>
              <w:t>.</w:t>
            </w:r>
            <w:r w:rsidR="00B542DA" w:rsidRPr="00565348">
              <w:rPr>
                <w:lang w:eastAsia="ru-RU"/>
              </w:rPr>
              <w:t xml:space="preserve"> 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u w:val="single"/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Научатся </w:t>
            </w:r>
            <w:r w:rsidRPr="00565348">
              <w:rPr>
                <w:lang w:eastAsia="ru-RU"/>
              </w:rPr>
              <w:t xml:space="preserve">определять термины: </w:t>
            </w:r>
            <w:proofErr w:type="spellStart"/>
            <w:r w:rsidRPr="00565348">
              <w:rPr>
                <w:lang w:eastAsia="ru-RU"/>
              </w:rPr>
              <w:t>Каудильизм</w:t>
            </w:r>
            <w:proofErr w:type="spellEnd"/>
            <w:r w:rsidRPr="00565348">
              <w:rPr>
                <w:lang w:eastAsia="ru-RU"/>
              </w:rPr>
              <w:t>, авторитарный режим</w:t>
            </w:r>
            <w:proofErr w:type="gramStart"/>
            <w:r w:rsidRPr="00565348">
              <w:rPr>
                <w:u w:val="single"/>
                <w:lang w:eastAsia="ru-RU"/>
              </w:rPr>
              <w:t xml:space="preserve"> .</w:t>
            </w:r>
            <w:proofErr w:type="gramEnd"/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66" w:name="__UnoMark__2298_1217196797"/>
            <w:bookmarkEnd w:id="66"/>
            <w:r w:rsidRPr="00565348">
              <w:rPr>
                <w:rFonts w:ascii="Times New Roman" w:eastAsia="Times New Roman" w:hAnsi="Times New Roman" w:cs="Times New Roman"/>
              </w:rPr>
              <w:t xml:space="preserve">США в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bookmarkStart w:id="67" w:name="__UnoMark__2299_1217196797"/>
            <w:bookmarkEnd w:id="67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модернизация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отмена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рабства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сохранение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республики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68" w:name="__UnoMark__2314_1217196797"/>
            <w:bookmarkEnd w:id="68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Латинская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Америка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-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начале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bookmarkStart w:id="69" w:name="__UnoMark__2315_1217196797"/>
            <w:bookmarkEnd w:id="69"/>
            <w:r w:rsidRPr="00565348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перемен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Традиционные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lastRenderedPageBreak/>
              <w:t>общества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565348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веке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Новый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этап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колониализма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Международные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</w:t>
            </w:r>
            <w:r w:rsidRPr="00565348">
              <w:rPr>
                <w:lang w:eastAsia="ru-RU"/>
              </w:rPr>
              <w:lastRenderedPageBreak/>
              <w:t xml:space="preserve">Сравнительная таблица.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Регулятивные: </w:t>
            </w:r>
            <w:r w:rsidRPr="00565348">
              <w:rPr>
                <w:lang w:eastAsia="ru-RU"/>
              </w:rPr>
              <w:t xml:space="preserve">принимают и сохраняют учебную задачу, учитывают выделенные учителем ориентиры </w:t>
            </w:r>
            <w:r w:rsidRPr="00565348">
              <w:rPr>
                <w:lang w:eastAsia="ru-RU"/>
              </w:rPr>
              <w:lastRenderedPageBreak/>
              <w:t>действия в новом учебном материале в сотрудничестве с учителем.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u w:val="single"/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 xml:space="preserve">Научатся </w:t>
            </w:r>
            <w:r w:rsidRPr="00565348">
              <w:rPr>
                <w:lang w:eastAsia="ru-RU"/>
              </w:rPr>
              <w:t xml:space="preserve">определять термины: </w:t>
            </w:r>
            <w:proofErr w:type="spellStart"/>
            <w:r w:rsidRPr="00565348">
              <w:rPr>
                <w:lang w:eastAsia="ru-RU"/>
              </w:rPr>
              <w:t>Каудильизм</w:t>
            </w:r>
            <w:proofErr w:type="spellEnd"/>
            <w:r w:rsidRPr="00565348">
              <w:rPr>
                <w:lang w:eastAsia="ru-RU"/>
              </w:rPr>
              <w:t>, авторитарный режим</w:t>
            </w:r>
            <w:proofErr w:type="gramStart"/>
            <w:r w:rsidRPr="00565348">
              <w:rPr>
                <w:u w:val="single"/>
                <w:lang w:eastAsia="ru-RU"/>
              </w:rPr>
              <w:t xml:space="preserve"> .</w:t>
            </w:r>
            <w:proofErr w:type="gramEnd"/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lastRenderedPageBreak/>
              <w:t>Имеют целостный, социально ориентированны</w:t>
            </w:r>
            <w:r w:rsidRPr="00565348">
              <w:rPr>
                <w:lang w:eastAsia="ru-RU"/>
              </w:rPr>
              <w:lastRenderedPageBreak/>
              <w:t>й взгляд на мир в единстве и разнообразии народов, культур, религий.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28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>Международные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>отношения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>конце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>начале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XX</w:t>
            </w:r>
            <w:r w:rsidRPr="005653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адекватно используют речевые средства для </w:t>
            </w:r>
            <w:r w:rsidRPr="00565348">
              <w:rPr>
                <w:lang w:eastAsia="ru-RU"/>
              </w:rPr>
              <w:lastRenderedPageBreak/>
              <w:t>эффективного решения разнообразных коммуникативных задач.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rPr>
                <w:i/>
              </w:rPr>
              <w:lastRenderedPageBreak/>
              <w:t xml:space="preserve">Научатся </w:t>
            </w:r>
            <w:r w:rsidRPr="00565348">
              <w:t xml:space="preserve">определять термины: </w:t>
            </w:r>
            <w:proofErr w:type="spellStart"/>
            <w:r w:rsidRPr="00565348">
              <w:t>Сегунат</w:t>
            </w:r>
            <w:proofErr w:type="spellEnd"/>
            <w:r w:rsidRPr="00565348">
              <w:t xml:space="preserve">, самурай,  контрибуция, колония, </w:t>
            </w:r>
            <w:proofErr w:type="spellStart"/>
            <w:r w:rsidRPr="00565348">
              <w:t>Мэйдзи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565348">
              <w:rPr>
                <w:lang w:eastAsia="ru-RU"/>
              </w:rPr>
              <w:lastRenderedPageBreak/>
              <w:t>социального способа оценки знаний.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0" w:name="__UnoMark__2332_1217196797"/>
            <w:bookmarkEnd w:id="70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Востока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19 в.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Япония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пути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модернизации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Китай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сопротивление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реформам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  <w:bookmarkStart w:id="71" w:name="__UnoMark__2333_1217196797"/>
            <w:bookmarkEnd w:id="71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2" w:name="__UnoMark__2348_1217196797"/>
            <w:bookmarkEnd w:id="72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Востока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19 в.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3" w:name="__UnoMark__2349_1217196797"/>
            <w:bookmarkEnd w:id="73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Индия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насильственное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разрушение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традиционного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общества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Африка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эпоху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перемен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Регулятивные: </w:t>
            </w:r>
            <w:r w:rsidRPr="00565348">
              <w:rPr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r w:rsidRPr="00565348">
              <w:rPr>
                <w:i/>
              </w:rPr>
              <w:t xml:space="preserve">Научатся </w:t>
            </w:r>
            <w:r w:rsidRPr="00565348">
              <w:t xml:space="preserve">определять термины: </w:t>
            </w:r>
            <w:proofErr w:type="spellStart"/>
            <w:r w:rsidRPr="00565348">
              <w:t>Сегунат</w:t>
            </w:r>
            <w:proofErr w:type="spellEnd"/>
            <w:r w:rsidRPr="00565348">
              <w:t xml:space="preserve">, самурай,  контрибуция, колония, </w:t>
            </w:r>
            <w:proofErr w:type="spellStart"/>
            <w:r w:rsidRPr="00565348">
              <w:t>Мэйдзи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4" w:name="__UnoMark__2364_1217196797"/>
            <w:bookmarkStart w:id="75" w:name="__UnoMark__2365_1217196797"/>
            <w:bookmarkEnd w:id="74"/>
            <w:bookmarkEnd w:id="75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Международные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отношения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10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6" w:name="__UnoMark__2380_1217196797"/>
            <w:bookmarkStart w:id="77" w:name="__UnoMark__2381_1217196797"/>
            <w:bookmarkEnd w:id="76"/>
            <w:bookmarkEnd w:id="77"/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Итоговое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5348">
              <w:rPr>
                <w:rFonts w:ascii="Times New Roman" w:eastAsia="Times New Roman" w:hAnsi="Times New Roman" w:cs="Times New Roman"/>
              </w:rPr>
              <w:t>повторение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6534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латинской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</w:rPr>
              <w:t>Америки,Азии,Африки</w:t>
            </w:r>
            <w:proofErr w:type="spellEnd"/>
            <w:r w:rsidRPr="00565348">
              <w:rPr>
                <w:rFonts w:ascii="Times New Roman" w:eastAsia="Times New Roman" w:hAnsi="Times New Roman" w:cs="Times New Roman"/>
              </w:rPr>
              <w:t>».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  <w:lang w:val="ru-RU"/>
              </w:rPr>
              <w:t>Тест№2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lang w:eastAsia="ru-RU"/>
              </w:rPr>
              <w:t>соответствии</w:t>
            </w:r>
            <w:proofErr w:type="gramEnd"/>
            <w:r w:rsidRPr="00565348">
              <w:rPr>
                <w:lang w:eastAsia="ru-RU"/>
              </w:rPr>
              <w:t xml:space="preserve"> с поставленной задачей и условиями ее реализации, в том числе во внутреннем плане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</w:t>
            </w:r>
            <w:r w:rsidRPr="00565348">
              <w:rPr>
                <w:lang w:eastAsia="ru-RU"/>
              </w:rPr>
              <w:lastRenderedPageBreak/>
              <w:t>числе творческого и исследовательского характера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/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 w:rsidRPr="00565348">
              <w:rPr>
                <w:lang w:eastAsia="ru-RU"/>
              </w:rPr>
              <w:lastRenderedPageBreak/>
              <w:t>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тестирование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Глава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I.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Россия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в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эпоху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преобразований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Петра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I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29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8" w:name="__UnoMark__4548_1217196797"/>
            <w:bookmarkEnd w:id="78"/>
            <w:r w:rsidRPr="0056534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79" w:name="__UnoMark__4549_1217196797"/>
            <w:bookmarkEnd w:id="79"/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Введение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. У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истоков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российской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модернизации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val="ru-RU" w:eastAsia="ru-RU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Россия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и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Европа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конце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XVII 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354BC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lang w:eastAsia="ru-RU"/>
              </w:rPr>
              <w:t>Регулятивные</w:t>
            </w:r>
            <w:proofErr w:type="gramEnd"/>
            <w:r w:rsidRPr="00565348">
              <w:rPr>
                <w:lang w:eastAsia="ru-RU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565348">
              <w:rPr>
                <w:color w:val="000000"/>
                <w:lang w:eastAsia="ru-RU"/>
              </w:rPr>
              <w:t xml:space="preserve"> Коммуникативные: 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color w:val="000000"/>
                <w:lang w:eastAsia="ru-RU"/>
              </w:rPr>
              <w:t>собственной</w:t>
            </w:r>
            <w:proofErr w:type="gramEnd"/>
            <w:r w:rsidRPr="00565348">
              <w:rPr>
                <w:color w:val="000000"/>
                <w:lang w:eastAsia="ru-RU"/>
              </w:rPr>
              <w:t xml:space="preserve">, и ориентируются на позицию партнера в общении и </w:t>
            </w:r>
            <w:r w:rsidRPr="00565348">
              <w:rPr>
                <w:color w:val="000000"/>
                <w:lang w:eastAsia="ru-RU"/>
              </w:rPr>
              <w:lastRenderedPageBreak/>
              <w:t xml:space="preserve">взаимодействии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 xml:space="preserve">: определять термины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lang w:eastAsia="ru-RU"/>
              </w:rPr>
              <w:t>Славяно-греко-латинской</w:t>
            </w:r>
            <w:proofErr w:type="gramEnd"/>
            <w:r w:rsidRPr="00565348">
              <w:rPr>
                <w:lang w:eastAsia="ru-RU"/>
              </w:rPr>
              <w:t xml:space="preserve"> академия, политический курс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 возможность научиться</w:t>
            </w:r>
            <w:r w:rsidRPr="00565348">
              <w:rPr>
                <w:lang w:eastAsia="ru-RU"/>
              </w:rPr>
              <w:t>: Давать характеристику состояния России накануне перемен. Выделять главное в тексте учебника.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С. Полоцкий.  Б. И. Морозов.  И. Д. Милославский.  А. Л. </w:t>
            </w:r>
            <w:proofErr w:type="spellStart"/>
            <w:r w:rsidRPr="00565348">
              <w:rPr>
                <w:lang w:eastAsia="ru-RU"/>
              </w:rPr>
              <w:t>Ордин-Нащокин</w:t>
            </w:r>
            <w:proofErr w:type="spellEnd"/>
            <w:r w:rsidRPr="00565348">
              <w:rPr>
                <w:lang w:eastAsia="ru-RU"/>
              </w:rPr>
              <w:t>. В. В. Голицын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Личностные УУД: Проявляют устойчивый учебно-познавательный интерес </w:t>
            </w:r>
            <w:proofErr w:type="gramStart"/>
            <w:r w:rsidRPr="00565348">
              <w:rPr>
                <w:lang w:eastAsia="ru-RU"/>
              </w:rPr>
              <w:t>к</w:t>
            </w:r>
            <w:proofErr w:type="gramEnd"/>
            <w:r w:rsidRPr="00565348">
              <w:rPr>
                <w:lang w:eastAsia="ru-RU"/>
              </w:rPr>
              <w:t xml:space="preserve"> новым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общим способам решения задач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19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80" w:name="__UnoMark__4572_1217196797"/>
            <w:bookmarkStart w:id="81" w:name="__UnoMark__4571_1217196797"/>
            <w:bookmarkEnd w:id="80"/>
            <w:bookmarkEnd w:id="81"/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Предпосылки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Петровских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реформ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82" w:name="__UnoMark__4594_1217196797"/>
            <w:bookmarkStart w:id="83" w:name="__UnoMark__4593_1217196797"/>
            <w:bookmarkEnd w:id="82"/>
            <w:bookmarkEnd w:id="83"/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Начало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правления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Петра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B542DA" w:rsidP="00EB0656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 xml:space="preserve">Работа с картой. Работа с понятиями. Сравнительная таблица. 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color w:val="000000"/>
                <w:lang w:eastAsia="ru-RU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  <w:r w:rsidRPr="00565348">
              <w:rPr>
                <w:color w:val="000000"/>
                <w:lang w:eastAsia="ru-RU"/>
              </w:rPr>
              <w:t xml:space="preserve">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>: определять термины Гвардия, лавра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 возможность научиться</w:t>
            </w:r>
            <w:r w:rsidRPr="00565348">
              <w:rPr>
                <w:lang w:eastAsia="ru-RU"/>
              </w:rPr>
              <w:t xml:space="preserve">: Давать краткие характеристики историческим личностям Пётр  I.  Иван  V.  Софья  Алексеевна.  Ф. Я. Лефорт.  Ф. А. Головин. П. Б. Возницын. А. С. Шеин,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Аргументировать выводы и суждения  для  расширения опыта </w:t>
            </w:r>
            <w:proofErr w:type="spellStart"/>
            <w:r w:rsidRPr="00565348">
              <w:rPr>
                <w:lang w:eastAsia="ru-RU"/>
              </w:rPr>
              <w:t>модернизационного</w:t>
            </w:r>
            <w:proofErr w:type="spellEnd"/>
            <w:r w:rsidRPr="00565348">
              <w:rPr>
                <w:lang w:eastAsia="ru-RU"/>
              </w:rPr>
              <w:t xml:space="preserve"> подхода   к оценке событий, процессов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84" w:name="__UnoMark__4615_1217196797"/>
            <w:bookmarkStart w:id="85" w:name="__UnoMark__4616_1217196797"/>
            <w:bookmarkEnd w:id="84"/>
            <w:bookmarkEnd w:id="85"/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Великая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Северная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война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1700—1721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гг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09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86" w:name="__UnoMark__4637_1217196797"/>
            <w:bookmarkStart w:id="87" w:name="__UnoMark__4638_1217196797"/>
            <w:bookmarkEnd w:id="86"/>
            <w:bookmarkEnd w:id="87"/>
            <w:r w:rsidRPr="00565348">
              <w:rPr>
                <w:rFonts w:ascii="Times New Roman" w:hAnsi="Times New Roman" w:cs="Times New Roman"/>
                <w:lang w:val="ru-RU"/>
              </w:rPr>
              <w:t>Реформы управления Петра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956DF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самостоятельно выделяют и формулируют познавательную цель, </w:t>
            </w:r>
            <w:r w:rsidRPr="00565348">
              <w:rPr>
                <w:color w:val="000000"/>
                <w:lang w:eastAsia="ru-RU"/>
              </w:rPr>
              <w:lastRenderedPageBreak/>
              <w:t xml:space="preserve">используют общие приемы решения поставленных задач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 xml:space="preserve">: определять термины Крепостная мануфактура, </w:t>
            </w:r>
            <w:proofErr w:type="spellStart"/>
            <w:r w:rsidRPr="00565348">
              <w:rPr>
                <w:lang w:eastAsia="ru-RU"/>
              </w:rPr>
              <w:t>кумпанства</w:t>
            </w:r>
            <w:proofErr w:type="spellEnd"/>
            <w:r w:rsidRPr="00565348">
              <w:rPr>
                <w:lang w:eastAsia="ru-RU"/>
              </w:rPr>
              <w:t>, протекционизм, меркантилизм, отходники, посессионные крестьяне, подушная подать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</w:t>
            </w:r>
            <w:proofErr w:type="gramStart"/>
            <w:r w:rsidRPr="00565348">
              <w:rPr>
                <w:lang w:eastAsia="ru-RU"/>
              </w:rPr>
              <w:t>Определять  проблемы  в  экономическом развитии  страны (с помощью учителя), использовать карту как источник информации)</w:t>
            </w:r>
            <w:proofErr w:type="gramEnd"/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 xml:space="preserve">угих </w:t>
            </w:r>
            <w:r w:rsidRPr="00565348">
              <w:rPr>
                <w:lang w:eastAsia="ru-RU"/>
              </w:rPr>
              <w:lastRenderedPageBreak/>
              <w:t>людей и 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88" w:name="__UnoMark__4660_1217196797"/>
            <w:bookmarkStart w:id="89" w:name="__UnoMark__4659_1217196797"/>
            <w:bookmarkEnd w:id="88"/>
            <w:bookmarkEnd w:id="89"/>
            <w:r w:rsidRPr="00565348">
              <w:rPr>
                <w:rFonts w:ascii="Times New Roman" w:hAnsi="Times New Roman" w:cs="Times New Roman"/>
                <w:lang w:val="ru-RU"/>
              </w:rPr>
              <w:t>Экономическая политика Петра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0" w:name="__UnoMark__4681_1217196797"/>
            <w:bookmarkStart w:id="91" w:name="__UnoMark__4682_1217196797"/>
            <w:bookmarkEnd w:id="90"/>
            <w:bookmarkEnd w:id="91"/>
            <w:r w:rsidRPr="00565348">
              <w:rPr>
                <w:rFonts w:ascii="Times New Roman" w:hAnsi="Times New Roman" w:cs="Times New Roman"/>
                <w:lang w:val="ru-RU"/>
              </w:rPr>
              <w:t>Российское общество в Петровскую эпоху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B0656" w:rsidP="00956DF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565348">
              <w:rPr>
                <w:color w:val="000000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 xml:space="preserve">: определять термины Гильдии, магистрат, </w:t>
            </w:r>
            <w:proofErr w:type="spellStart"/>
            <w:r w:rsidRPr="00565348">
              <w:rPr>
                <w:lang w:eastAsia="ru-RU"/>
              </w:rPr>
              <w:t>прибыльщик</w:t>
            </w:r>
            <w:proofErr w:type="spellEnd"/>
            <w:r w:rsidRPr="00565348">
              <w:rPr>
                <w:lang w:eastAsia="ru-RU"/>
              </w:rPr>
              <w:t xml:space="preserve">, ревизия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>: 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421424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21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2" w:name="__UnoMark__4703_1217196797"/>
            <w:bookmarkStart w:id="93" w:name="__UnoMark__4704_1217196797"/>
            <w:bookmarkEnd w:id="92"/>
            <w:bookmarkEnd w:id="93"/>
            <w:r w:rsidRPr="00565348">
              <w:rPr>
                <w:rFonts w:ascii="Times New Roman" w:hAnsi="Times New Roman" w:cs="Times New Roman"/>
                <w:lang w:val="ru-RU"/>
              </w:rPr>
              <w:t>Церковная реформа. Положение традиционных конфессий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956DF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565348">
              <w:rPr>
                <w:color w:val="000000"/>
                <w:lang w:eastAsia="ru-RU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выбирают наиболее эффективные способы решения задач, </w:t>
            </w:r>
            <w:r w:rsidRPr="00565348">
              <w:rPr>
                <w:color w:val="000000"/>
                <w:lang w:eastAsia="ru-RU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договариваются о распределении функций и ролей в совместной деятельности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 xml:space="preserve">: определять термины </w:t>
            </w:r>
            <w:r w:rsidRPr="00565348">
              <w:rPr>
                <w:rFonts w:eastAsia="Arial"/>
                <w:lang w:eastAsia="ru-RU"/>
              </w:rPr>
              <w:t>Синод, конфессия, регламент, обер-прокурор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</w:t>
            </w:r>
            <w:r w:rsidRPr="00565348">
              <w:rPr>
                <w:lang w:eastAsia="ru-RU"/>
              </w:rPr>
              <w:lastRenderedPageBreak/>
              <w:t>Раскрывать роль церкви в государстве, выявлять изменения.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свою личностную позицию, адекватную дифференциров</w:t>
            </w:r>
            <w:r w:rsidRPr="00565348">
              <w:rPr>
                <w:lang w:eastAsia="ru-RU"/>
              </w:rPr>
              <w:lastRenderedPageBreak/>
              <w:t>анную самооценку своих успехов в учебе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 xml:space="preserve">      23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4" w:name="__UnoMark__4726_1217196797"/>
            <w:bookmarkStart w:id="95" w:name="__UnoMark__4725_1217196797"/>
            <w:bookmarkEnd w:id="94"/>
            <w:bookmarkEnd w:id="95"/>
            <w:r w:rsidRPr="00565348">
              <w:rPr>
                <w:rFonts w:ascii="Times New Roman" w:hAnsi="Times New Roman" w:cs="Times New Roman"/>
                <w:lang w:val="ru-RU"/>
              </w:rPr>
              <w:t xml:space="preserve">Социальные и национальные движения. Оппозиция </w:t>
            </w: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реформам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28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6" w:name="__UnoMark__4747_1217196797"/>
            <w:bookmarkStart w:id="97" w:name="__UnoMark__4748_1217196797"/>
            <w:bookmarkEnd w:id="96"/>
            <w:bookmarkEnd w:id="97"/>
            <w:r w:rsidRPr="00565348">
              <w:rPr>
                <w:rFonts w:ascii="Times New Roman" w:hAnsi="Times New Roman" w:cs="Times New Roman"/>
                <w:lang w:val="ru-RU"/>
              </w:rPr>
              <w:t>Перемены в культуре России в годы Петровских реформ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956DF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565348">
              <w:rPr>
                <w:color w:val="00000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color w:val="000000"/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565348">
              <w:rPr>
                <w:color w:val="000000"/>
                <w:lang w:eastAsia="ru-RU"/>
              </w:rPr>
              <w:t>собственной</w:t>
            </w:r>
            <w:proofErr w:type="gramEnd"/>
            <w:r w:rsidRPr="00565348">
              <w:rPr>
                <w:color w:val="000000"/>
                <w:lang w:eastAsia="ru-RU"/>
              </w:rPr>
              <w:t xml:space="preserve">, и ориентируются на позицию партнера в общении и взаимодействии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 xml:space="preserve">: определять термины </w:t>
            </w:r>
            <w:r w:rsidRPr="00565348">
              <w:rPr>
                <w:rFonts w:eastAsia="Arial"/>
                <w:lang w:eastAsia="ru-RU"/>
              </w:rPr>
              <w:t>Ассамблеи, гравюра, канты, клавикорды, классицизм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>: Анализировать художественное произведение с исторической точки зрения.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40-41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8" w:name="__UnoMark__4768_1217196797"/>
            <w:bookmarkEnd w:id="98"/>
            <w:r w:rsidRPr="0056534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99" w:name="__UnoMark__4770_1217196797"/>
            <w:bookmarkStart w:id="100" w:name="__UnoMark__4769_1217196797"/>
            <w:bookmarkEnd w:id="99"/>
            <w:bookmarkEnd w:id="100"/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Значение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петровских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преобразований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в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истории</w:t>
            </w:r>
            <w:proofErr w:type="spellEnd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</w:t>
            </w:r>
            <w:proofErr w:type="spellStart"/>
            <w:r w:rsidRPr="0056534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страны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 xml:space="preserve">            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11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01" w:name="__UnoMark__4791_1217196797"/>
            <w:bookmarkStart w:id="102" w:name="__UnoMark__4792_1217196797"/>
            <w:bookmarkEnd w:id="101"/>
            <w:bookmarkEnd w:id="102"/>
            <w:r w:rsidRPr="00565348">
              <w:rPr>
                <w:rFonts w:ascii="Times New Roman" w:hAnsi="Times New Roman" w:cs="Times New Roman"/>
                <w:lang w:val="ru-RU"/>
              </w:rPr>
              <w:t xml:space="preserve">Повторительно-обобщающий урок по теме «Россия в эпоху преобразований </w:t>
            </w: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Петра I «. Тест№3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B0656" w:rsidP="00956DFF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</w:t>
            </w:r>
            <w:r w:rsidRPr="00565348">
              <w:rPr>
                <w:lang w:eastAsia="ru-RU"/>
              </w:rPr>
              <w:lastRenderedPageBreak/>
              <w:t>я таблица</w:t>
            </w:r>
            <w:proofErr w:type="gramStart"/>
            <w:r w:rsidRPr="00565348">
              <w:rPr>
                <w:lang w:eastAsia="ru-RU"/>
              </w:rPr>
              <w:t>.</w:t>
            </w:r>
            <w:r w:rsidR="00E647CD" w:rsidRPr="00565348">
              <w:t>.</w:t>
            </w:r>
            <w:proofErr w:type="gramEnd"/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Cs/>
                <w:color w:val="000000"/>
                <w:lang w:eastAsia="ru-RU"/>
              </w:rPr>
              <w:lastRenderedPageBreak/>
              <w:t>Регулятивные: адекватно воспринимают предложения и оценку учителей, товарищей и родителей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Cs/>
                <w:color w:val="000000"/>
                <w:lang w:eastAsia="ru-RU"/>
              </w:rPr>
              <w:t xml:space="preserve">Познавательные: выбирают </w:t>
            </w:r>
            <w:r w:rsidRPr="00565348">
              <w:rPr>
                <w:bCs/>
                <w:iCs/>
                <w:color w:val="000000"/>
                <w:lang w:eastAsia="ru-RU"/>
              </w:rPr>
              <w:lastRenderedPageBreak/>
              <w:t>наиболее эффективные способы решения задач, контролируют и оценивают процесс и результат деятельности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Cs/>
                <w:lang w:eastAsia="ru-RU"/>
              </w:rPr>
              <w:t>Коммуникативные: 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lastRenderedPageBreak/>
              <w:t>Научатся</w:t>
            </w:r>
            <w:r w:rsidRPr="00565348">
              <w:rPr>
                <w:bCs/>
                <w:iCs/>
                <w:color w:val="000000"/>
                <w:lang w:eastAsia="ru-RU"/>
              </w:rPr>
              <w:t>: Актуализировать и систематизировать информацию по изученному периоду;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Cs/>
                <w:color w:val="000000"/>
                <w:lang w:eastAsia="ru-RU"/>
              </w:rPr>
              <w:lastRenderedPageBreak/>
              <w:t xml:space="preserve">Характеризовать особенности периода правления Петра </w:t>
            </w:r>
            <w:r w:rsidRPr="00565348">
              <w:rPr>
                <w:bCs/>
                <w:iCs/>
                <w:color w:val="000000"/>
                <w:lang w:val="en-US" w:eastAsia="ru-RU"/>
              </w:rPr>
              <w:t>I</w:t>
            </w:r>
            <w:r w:rsidRPr="00565348">
              <w:rPr>
                <w:bCs/>
                <w:iCs/>
                <w:color w:val="000000"/>
                <w:lang w:eastAsia="ru-RU"/>
              </w:rPr>
              <w:t xml:space="preserve"> в России: в политике, экономике, социальной жизни, культуре;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bCs/>
                <w:iCs/>
                <w:lang w:eastAsia="ru-RU"/>
              </w:rPr>
              <w:t>Решать проблемные задания;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тестирование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Глава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I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I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Россия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</w:t>
            </w:r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  <w:lang w:val="ru-RU"/>
              </w:rPr>
              <w:t xml:space="preserve">при  </w:t>
            </w:r>
            <w:proofErr w:type="spellStart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  <w:lang w:val="ru-RU"/>
              </w:rPr>
              <w:t>наследственниках</w:t>
            </w:r>
            <w:proofErr w:type="spellEnd"/>
            <w:r w:rsidRPr="00565348">
              <w:rPr>
                <w:rFonts w:ascii="Times New Roman" w:hAnsi="Times New Roman" w:cs="Times New Roman"/>
                <w:color w:val="000000"/>
                <w:shd w:val="clear" w:color="auto" w:fill="F2F4FB"/>
                <w:lang w:val="ru-RU"/>
              </w:rPr>
              <w:t xml:space="preserve"> Петра: эпоха дворцовых переворотов.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03" w:name="__UnoMark__4814_1217196797"/>
            <w:bookmarkStart w:id="104" w:name="__UnoMark__4813_1217196797"/>
            <w:bookmarkEnd w:id="103"/>
            <w:bookmarkEnd w:id="104"/>
            <w:r w:rsidRPr="00565348">
              <w:rPr>
                <w:rFonts w:ascii="Times New Roman" w:hAnsi="Times New Roman" w:cs="Times New Roman"/>
                <w:lang w:val="ru-RU"/>
              </w:rPr>
              <w:t>Эпоха дворцовых переворотов (1725—1762)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EB0656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color w:val="000000"/>
                <w:lang w:eastAsia="ru-RU"/>
              </w:rPr>
              <w:t xml:space="preserve">поставленных задач.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</w:t>
            </w:r>
            <w:r w:rsidRPr="00565348">
              <w:rPr>
                <w:color w:val="000000"/>
                <w:lang w:eastAsia="ru-RU"/>
              </w:rPr>
              <w:lastRenderedPageBreak/>
              <w:t xml:space="preserve">и познавательных задач.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 xml:space="preserve">: определять термины </w:t>
            </w:r>
            <w:proofErr w:type="gramStart"/>
            <w:r w:rsidRPr="00565348">
              <w:rPr>
                <w:lang w:eastAsia="ru-RU"/>
              </w:rPr>
              <w:t>Бироновщина</w:t>
            </w:r>
            <w:proofErr w:type="gramEnd"/>
            <w:r w:rsidRPr="00565348">
              <w:rPr>
                <w:lang w:eastAsia="ru-RU"/>
              </w:rPr>
              <w:t>, Верховный тайный совет, дворцовый переворот, кондиции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>: Находить  информацию  из  разных исторических источников.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Оценивать мнения и позиции представителей разных групп.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lang w:eastAsia="ru-RU"/>
              </w:rPr>
              <w:t>Высказывать  собственное  отношение</w:t>
            </w:r>
            <w:proofErr w:type="gramEnd"/>
            <w:r w:rsidRPr="00565348">
              <w:rPr>
                <w:lang w:eastAsia="ru-RU"/>
              </w:rPr>
              <w:t xml:space="preserve"> к событиям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18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05" w:name="__UnoMark__4835_1217196797"/>
            <w:bookmarkStart w:id="106" w:name="__UnoMark__4836_1217196797"/>
            <w:bookmarkEnd w:id="105"/>
            <w:bookmarkEnd w:id="106"/>
            <w:r w:rsidRPr="00565348">
              <w:rPr>
                <w:rFonts w:ascii="Times New Roman" w:hAnsi="Times New Roman" w:cs="Times New Roman"/>
                <w:lang w:val="ru-RU"/>
              </w:rPr>
              <w:t xml:space="preserve">Внутренняя политика и экономика России в 1725—1762 </w:t>
            </w:r>
            <w:proofErr w:type="spellStart"/>
            <w:proofErr w:type="gramStart"/>
            <w:r w:rsidRPr="00565348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20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07" w:name="__UnoMark__4858_1217196797"/>
            <w:bookmarkStart w:id="108" w:name="__UnoMark__4857_1217196797"/>
            <w:bookmarkEnd w:id="107"/>
            <w:bookmarkEnd w:id="108"/>
            <w:r w:rsidRPr="00565348">
              <w:rPr>
                <w:rFonts w:ascii="Times New Roman" w:hAnsi="Times New Roman" w:cs="Times New Roman"/>
                <w:lang w:val="ru-RU"/>
              </w:rPr>
              <w:t>Внешняя политика России в 1725—1762 гг.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bCs/>
                <w:i/>
                <w:iCs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>: определять термины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Капитуляция, коалиция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>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09" w:name="__UnoMark__4879_1217196797"/>
            <w:bookmarkStart w:id="110" w:name="__UnoMark__4880_1217196797"/>
            <w:bookmarkEnd w:id="109"/>
            <w:bookmarkEnd w:id="110"/>
            <w:r w:rsidRPr="00565348">
              <w:rPr>
                <w:rFonts w:ascii="Times New Roman" w:hAnsi="Times New Roman" w:cs="Times New Roman"/>
                <w:lang w:val="ru-RU"/>
              </w:rPr>
              <w:t>Национальная и религиозная политика в 1725—1762 гг.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Повторительно-обобщающий урок: «Эпоха дворцовых переворотов»</w:t>
            </w:r>
            <w:proofErr w:type="gramStart"/>
            <w:r w:rsidRPr="00565348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565348">
              <w:rPr>
                <w:rFonts w:ascii="Times New Roman" w:hAnsi="Times New Roman" w:cs="Times New Roman"/>
                <w:lang w:val="ru-RU"/>
              </w:rPr>
              <w:t>ест№4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pStyle w:val="a4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lang w:eastAsia="ru-RU"/>
              </w:rPr>
              <w:t xml:space="preserve">Познавательные: </w:t>
            </w:r>
            <w:r w:rsidRPr="00565348">
              <w:rPr>
                <w:lang w:eastAsia="ru-RU"/>
              </w:rPr>
              <w:t xml:space="preserve">самостоятельно выделяют и формулируют познавательную цель, используют общие приемы </w:t>
            </w:r>
            <w:r w:rsidRPr="00565348">
              <w:rPr>
                <w:lang w:eastAsia="ru-RU"/>
              </w:rPr>
              <w:lastRenderedPageBreak/>
              <w:t xml:space="preserve">решения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color w:val="000000"/>
                <w:lang w:eastAsia="ru-RU"/>
              </w:rPr>
              <w:t xml:space="preserve">поставленных задач. </w:t>
            </w: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>: определять понятия Просвещённый абсолютизм, Уложенная комиссия, Духовное управление мусульман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Анализировать исторический </w:t>
            </w:r>
            <w:r w:rsidRPr="00565348">
              <w:rPr>
                <w:lang w:eastAsia="ru-RU"/>
              </w:rPr>
              <w:lastRenderedPageBreak/>
              <w:t>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 xml:space="preserve">угих людей и </w:t>
            </w:r>
            <w:r w:rsidRPr="00565348">
              <w:rPr>
                <w:lang w:eastAsia="ru-RU"/>
              </w:rPr>
              <w:lastRenderedPageBreak/>
              <w:t>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тестирование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49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1" w:name="__UnoMark__4902_1217196797"/>
            <w:bookmarkEnd w:id="111"/>
            <w:r w:rsidRPr="00565348">
              <w:rPr>
                <w:rFonts w:ascii="Times New Roman" w:eastAsia="Times New Roman" w:hAnsi="Times New Roman" w:cs="Times New Roman"/>
                <w:lang w:val="ru-RU"/>
              </w:rPr>
              <w:t>50-</w:t>
            </w:r>
            <w:r w:rsidRPr="00565348">
              <w:rPr>
                <w:rFonts w:ascii="Times New Roman" w:eastAsia="Times New Roman" w:hAnsi="Times New Roman" w:cs="Times New Roman"/>
              </w:rPr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2" w:name="__UnoMark__4903_1217196797"/>
            <w:bookmarkEnd w:id="112"/>
            <w:r w:rsidRPr="00565348">
              <w:rPr>
                <w:rFonts w:ascii="Times New Roman" w:hAnsi="Times New Roman" w:cs="Times New Roman"/>
                <w:lang w:val="ru-RU"/>
              </w:rPr>
              <w:t>Россия в системе международных отношений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3" w:name="__UnoMark__4904_1217196797"/>
            <w:bookmarkEnd w:id="113"/>
            <w:r w:rsidRPr="00565348">
              <w:rPr>
                <w:rFonts w:ascii="Times New Roman" w:hAnsi="Times New Roman" w:cs="Times New Roman"/>
                <w:lang w:val="ru-RU"/>
              </w:rPr>
              <w:t xml:space="preserve">Внутренняя политика Екатерины </w:t>
            </w: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II.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Экономическое развитие России при Екатерине II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10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.03</w:t>
            </w:r>
          </w:p>
          <w:p w:rsidR="00E647CD" w:rsidRPr="00565348" w:rsidRDefault="00E647CD" w:rsidP="008E6038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  <w:r w:rsidR="008E6038" w:rsidRPr="00565348">
              <w:rPr>
                <w:rFonts w:ascii="Times New Roman" w:hAnsi="Times New Roman" w:cs="Times New Roman"/>
                <w:lang w:val="ru-RU"/>
              </w:rPr>
              <w:t>2</w:t>
            </w:r>
            <w:r w:rsidRPr="0056534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4" w:name="__UnoMark__4925_1217196797"/>
            <w:bookmarkStart w:id="115" w:name="__UnoMark__4926_1217196797"/>
            <w:bookmarkEnd w:id="114"/>
            <w:bookmarkEnd w:id="115"/>
            <w:r w:rsidRPr="00565348">
              <w:rPr>
                <w:rFonts w:ascii="Times New Roman" w:hAnsi="Times New Roman" w:cs="Times New Roman"/>
                <w:lang w:val="ru-RU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56534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pStyle w:val="a4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Pr="00565348">
              <w:rPr>
                <w:bCs/>
                <w:i/>
                <w:iCs/>
                <w:lang w:eastAsia="ru-RU"/>
              </w:rPr>
              <w:t xml:space="preserve"> Коммуникативные: </w:t>
            </w:r>
            <w:r w:rsidRPr="00565348">
              <w:rPr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proofErr w:type="gramStart"/>
            <w:r w:rsidRPr="00565348">
              <w:rPr>
                <w:lang w:eastAsia="ru-RU"/>
              </w:rPr>
              <w:t xml:space="preserve">: : </w:t>
            </w:r>
            <w:proofErr w:type="gramEnd"/>
            <w:r w:rsidRPr="00565348">
              <w:rPr>
                <w:lang w:eastAsia="ru-RU"/>
              </w:rPr>
              <w:t>определять термины «Прелестные грамоты», формулировать причины восстания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</w:t>
            </w:r>
            <w:r w:rsidRPr="00565348">
              <w:rPr>
                <w:lang w:eastAsia="ru-RU"/>
              </w:rPr>
              <w:lastRenderedPageBreak/>
              <w:t>исторических процессов и явлений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65348">
              <w:rPr>
                <w:rFonts w:ascii="Times New Roman" w:eastAsia="Times New Roman" w:hAnsi="Times New Roman" w:cs="Times New Roman"/>
              </w:rPr>
              <w:t>-5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6" w:name="__UnoMark__4948_1217196797"/>
            <w:bookmarkStart w:id="117" w:name="__UnoMark__4947_1217196797"/>
            <w:bookmarkEnd w:id="116"/>
            <w:bookmarkEnd w:id="117"/>
            <w:r w:rsidRPr="00565348">
              <w:rPr>
                <w:rFonts w:ascii="Times New Roman" w:hAnsi="Times New Roman" w:cs="Times New Roman"/>
                <w:lang w:val="ru-RU"/>
              </w:rPr>
              <w:t>Восстание под предводительством Е. И. Пугачёва.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5348">
              <w:rPr>
                <w:rFonts w:ascii="Times New Roman" w:hAnsi="Times New Roman" w:cs="Times New Roman"/>
              </w:rPr>
              <w:t>Народы</w:t>
            </w:r>
            <w:proofErr w:type="spellEnd"/>
            <w:r w:rsidRPr="00565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5653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5348">
              <w:rPr>
                <w:rFonts w:ascii="Times New Roman" w:hAnsi="Times New Roman" w:cs="Times New Roman"/>
              </w:rPr>
              <w:t>Религиозная</w:t>
            </w:r>
            <w:proofErr w:type="spellEnd"/>
            <w:r w:rsidRPr="00565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5348">
              <w:rPr>
                <w:rFonts w:ascii="Times New Roman" w:hAnsi="Times New Roman" w:cs="Times New Roman"/>
              </w:rPr>
              <w:t>национальная</w:t>
            </w:r>
            <w:proofErr w:type="spellEnd"/>
            <w:r w:rsidRPr="00565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348">
              <w:rPr>
                <w:rFonts w:ascii="Times New Roman" w:hAnsi="Times New Roman" w:cs="Times New Roman"/>
              </w:rPr>
              <w:t>политика</w:t>
            </w:r>
            <w:proofErr w:type="spellEnd"/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Екатерины II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rPr>
                <w:rFonts w:ascii="Times New Roman" w:hAnsi="Times New Roman" w:cs="Times New Roman"/>
              </w:rPr>
            </w:pP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19.03</w:t>
            </w: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31.03</w:t>
            </w: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18" w:name="__UnoMark__4969_1217196797"/>
            <w:bookmarkStart w:id="119" w:name="__UnoMark__4970_1217196797"/>
            <w:bookmarkEnd w:id="118"/>
            <w:bookmarkEnd w:id="119"/>
            <w:r w:rsidRPr="00565348">
              <w:rPr>
                <w:rFonts w:ascii="Times New Roman" w:hAnsi="Times New Roman" w:cs="Times New Roman"/>
                <w:lang w:val="ru-RU"/>
              </w:rPr>
              <w:t>Внешняя политика Екатерины II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pStyle w:val="a4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565348">
              <w:rPr>
                <w:lang w:eastAsia="ru-RU"/>
              </w:rPr>
              <w:t>Спиридов</w:t>
            </w:r>
            <w:proofErr w:type="spellEnd"/>
            <w:r w:rsidRPr="00565348">
              <w:rPr>
                <w:lang w:eastAsia="ru-RU"/>
              </w:rPr>
              <w:t>. А. В. Суворов</w:t>
            </w:r>
            <w:proofErr w:type="gramStart"/>
            <w:r w:rsidRPr="00565348">
              <w:rPr>
                <w:lang w:eastAsia="ru-RU"/>
              </w:rPr>
              <w:t xml:space="preserve">., </w:t>
            </w:r>
            <w:proofErr w:type="gramEnd"/>
            <w:r w:rsidRPr="00565348">
              <w:rPr>
                <w:lang w:eastAsia="ru-RU"/>
              </w:rPr>
              <w:t>М. И. Кутузов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 возможность научиться</w:t>
            </w:r>
            <w:r w:rsidRPr="00565348">
              <w:rPr>
                <w:lang w:eastAsia="ru-RU"/>
              </w:rPr>
              <w:t>:  Локализовать исторические события в пространстве, на контурной карте.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65348">
              <w:rPr>
                <w:rFonts w:ascii="Times New Roman" w:eastAsia="Times New Roman" w:hAnsi="Times New Roman" w:cs="Times New Roman"/>
              </w:rPr>
              <w:t>-5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20" w:name="__UnoMark__4992_1217196797"/>
            <w:bookmarkStart w:id="121" w:name="__UnoMark__4991_1217196797"/>
            <w:bookmarkEnd w:id="120"/>
            <w:bookmarkEnd w:id="121"/>
            <w:r w:rsidRPr="00565348">
              <w:rPr>
                <w:rFonts w:ascii="Times New Roman" w:hAnsi="Times New Roman" w:cs="Times New Roman"/>
                <w:lang w:val="ru-RU"/>
              </w:rPr>
              <w:t xml:space="preserve">Начало освоения </w:t>
            </w:r>
            <w:proofErr w:type="spellStart"/>
            <w:r w:rsidRPr="00565348">
              <w:rPr>
                <w:rFonts w:ascii="Times New Roman" w:hAnsi="Times New Roman" w:cs="Times New Roman"/>
                <w:lang w:val="ru-RU"/>
              </w:rPr>
              <w:t>Новороссии</w:t>
            </w:r>
            <w:proofErr w:type="spellEnd"/>
            <w:r w:rsidRPr="00565348">
              <w:rPr>
                <w:rFonts w:ascii="Times New Roman" w:hAnsi="Times New Roman" w:cs="Times New Roman"/>
                <w:lang w:val="ru-RU"/>
              </w:rPr>
              <w:t xml:space="preserve"> и Крыма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09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22" w:name="__UnoMark__5013_1217196797"/>
            <w:bookmarkStart w:id="123" w:name="__UnoMark__5014_1217196797"/>
            <w:bookmarkEnd w:id="122"/>
            <w:bookmarkEnd w:id="123"/>
            <w:r w:rsidRPr="00565348">
              <w:rPr>
                <w:rFonts w:ascii="Times New Roman" w:hAnsi="Times New Roman" w:cs="Times New Roman"/>
                <w:lang w:val="ru-RU"/>
              </w:rPr>
              <w:t xml:space="preserve">Повторительно-обобщающий урок по теме «Развитие </w:t>
            </w: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России при Екатерине II».Тест№5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pStyle w:val="a4"/>
            </w:pPr>
            <w:r w:rsidRPr="00565348">
              <w:rPr>
                <w:lang w:eastAsia="ru-RU"/>
              </w:rPr>
              <w:t xml:space="preserve">Работа с картой. Работа с </w:t>
            </w:r>
            <w:r w:rsidRPr="00565348">
              <w:rPr>
                <w:lang w:eastAsia="ru-RU"/>
              </w:rPr>
              <w:lastRenderedPageBreak/>
              <w:t>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lastRenderedPageBreak/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адекватно воспринимают предложения и оценку учителей, </w:t>
            </w:r>
            <w:r w:rsidRPr="00565348">
              <w:rPr>
                <w:color w:val="000000"/>
                <w:lang w:eastAsia="ru-RU"/>
              </w:rPr>
              <w:lastRenderedPageBreak/>
              <w:t xml:space="preserve">товарищей и родителей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lastRenderedPageBreak/>
              <w:t>Научатся</w:t>
            </w:r>
            <w:r w:rsidRPr="00565348">
              <w:rPr>
                <w:bCs/>
                <w:iCs/>
                <w:color w:val="000000"/>
                <w:lang w:eastAsia="ru-RU"/>
              </w:rPr>
              <w:t xml:space="preserve">: Актуализировать и систематизировать </w:t>
            </w:r>
            <w:r w:rsidRPr="00565348">
              <w:rPr>
                <w:bCs/>
                <w:iCs/>
                <w:color w:val="000000"/>
                <w:lang w:eastAsia="ru-RU"/>
              </w:rPr>
              <w:lastRenderedPageBreak/>
              <w:t>информацию по изученному периоду;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ru-RU"/>
              </w:rPr>
            </w:pPr>
            <w:r w:rsidRPr="00565348">
              <w:rPr>
                <w:bCs/>
                <w:iCs/>
                <w:color w:val="000000"/>
                <w:lang w:eastAsia="ru-RU"/>
              </w:rPr>
              <w:t xml:space="preserve">Характеризовать особенности эпохи правления Екатерины </w:t>
            </w:r>
            <w:r w:rsidRPr="00565348">
              <w:rPr>
                <w:bCs/>
                <w:iCs/>
                <w:color w:val="000000"/>
                <w:lang w:val="en-US" w:eastAsia="ru-RU"/>
              </w:rPr>
              <w:t>II</w:t>
            </w:r>
            <w:r w:rsidRPr="00565348">
              <w:rPr>
                <w:bCs/>
                <w:iCs/>
                <w:color w:val="000000"/>
                <w:lang w:eastAsia="ru-RU"/>
              </w:rPr>
              <w:t xml:space="preserve"> в России: в политике, экономике, социальной жизни, культуре;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bCs/>
                <w:iCs/>
                <w:lang w:eastAsia="ru-RU"/>
              </w:rPr>
              <w:t>Решать проблемные задания;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Определяют </w:t>
            </w:r>
            <w:r w:rsidRPr="00565348">
              <w:rPr>
                <w:lang w:eastAsia="ru-RU"/>
              </w:rPr>
              <w:lastRenderedPageBreak/>
              <w:t>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тестирование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24" w:name="__UnoMark__5035_1217196797"/>
            <w:bookmarkStart w:id="125" w:name="__UnoMark__5036_1217196797"/>
            <w:bookmarkEnd w:id="124"/>
            <w:bookmarkEnd w:id="125"/>
            <w:r w:rsidRPr="00565348">
              <w:rPr>
                <w:rFonts w:ascii="Times New Roman" w:hAnsi="Times New Roman" w:cs="Times New Roman"/>
                <w:lang w:val="ru-RU"/>
              </w:rPr>
              <w:t>Внутренняя политика Павла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16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26" w:name="__UnoMark__5057_1217196797"/>
            <w:bookmarkStart w:id="127" w:name="__UnoMark__5058_1217196797"/>
            <w:bookmarkEnd w:id="126"/>
            <w:bookmarkEnd w:id="127"/>
            <w:r w:rsidRPr="00565348">
              <w:rPr>
                <w:rFonts w:ascii="Times New Roman" w:hAnsi="Times New Roman" w:cs="Times New Roman"/>
                <w:lang w:val="ru-RU"/>
              </w:rPr>
              <w:t>Внешняя политика Павла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pStyle w:val="a4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>: определять термины Романтический император, генеалогическая схема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</w:t>
            </w:r>
            <w:r w:rsidRPr="00565348">
              <w:rPr>
                <w:lang w:eastAsia="ru-RU"/>
              </w:rPr>
              <w:lastRenderedPageBreak/>
              <w:t>обсуждении мнений и оценок.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21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28" w:name="__UnoMark__5079_1217196797"/>
            <w:bookmarkStart w:id="129" w:name="__UnoMark__5080_1217196797"/>
            <w:bookmarkEnd w:id="128"/>
            <w:bookmarkEnd w:id="129"/>
            <w:r w:rsidRPr="00565348">
              <w:rPr>
                <w:rFonts w:ascii="Times New Roman" w:eastAsia="Times New Roman" w:hAnsi="Times New Roman" w:cs="Times New Roman"/>
                <w:spacing w:val="-5"/>
              </w:rPr>
              <w:t>.</w:t>
            </w:r>
            <w:r w:rsidRPr="00565348"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Общественная мысль, публицистика, литература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23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30" w:name="__UnoMark__5101_1217196797"/>
            <w:bookmarkStart w:id="131" w:name="__UnoMark__5102_1217196797"/>
            <w:bookmarkEnd w:id="130"/>
            <w:bookmarkEnd w:id="131"/>
            <w:r w:rsidRPr="00565348">
              <w:rPr>
                <w:rFonts w:ascii="Times New Roman" w:hAnsi="Times New Roman" w:cs="Times New Roman"/>
                <w:lang w:val="ru-RU"/>
              </w:rPr>
              <w:t xml:space="preserve">Образование в России в XVIII </w:t>
            </w:r>
            <w:proofErr w:type="gramStart"/>
            <w:r w:rsidRPr="0056534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lang w:eastAsia="ru-RU"/>
              </w:rPr>
              <w:t xml:space="preserve">Коммуникативные: </w:t>
            </w:r>
            <w:r w:rsidRPr="00565348">
              <w:rPr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коммуникативных и познавательных задач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>: определять термины Университет, академия, Кунсткамера, Эрмитаж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565348">
              <w:rPr>
                <w:lang w:eastAsia="ru-RU"/>
              </w:rPr>
              <w:t>Шлецер</w:t>
            </w:r>
            <w:proofErr w:type="spellEnd"/>
            <w:r w:rsidRPr="00565348">
              <w:rPr>
                <w:lang w:eastAsia="ru-RU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565348">
              <w:rPr>
                <w:lang w:eastAsia="ru-RU"/>
              </w:rPr>
              <w:t>Рихман</w:t>
            </w:r>
            <w:proofErr w:type="spellEnd"/>
            <w:r w:rsidRPr="00565348">
              <w:rPr>
                <w:lang w:eastAsia="ru-RU"/>
              </w:rPr>
              <w:t xml:space="preserve">. И. Ф. и М. И. </w:t>
            </w:r>
            <w:proofErr w:type="spellStart"/>
            <w:r w:rsidRPr="00565348">
              <w:rPr>
                <w:lang w:eastAsia="ru-RU"/>
              </w:rPr>
              <w:t>Моторины</w:t>
            </w:r>
            <w:proofErr w:type="spellEnd"/>
            <w:r w:rsidRPr="00565348">
              <w:rPr>
                <w:lang w:eastAsia="ru-RU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65348">
              <w:rPr>
                <w:lang w:eastAsia="ru-RU"/>
              </w:rPr>
              <w:t>эмпатию</w:t>
            </w:r>
            <w:proofErr w:type="spellEnd"/>
            <w:r w:rsidRPr="00565348">
              <w:rPr>
                <w:lang w:eastAsia="ru-RU"/>
              </w:rPr>
              <w:t>, как понимание чу</w:t>
            </w:r>
            <w:proofErr w:type="gramStart"/>
            <w:r w:rsidRPr="00565348">
              <w:rPr>
                <w:lang w:eastAsia="ru-RU"/>
              </w:rPr>
              <w:t>вств др</w:t>
            </w:r>
            <w:proofErr w:type="gramEnd"/>
            <w:r w:rsidRPr="00565348">
              <w:rPr>
                <w:lang w:eastAsia="ru-RU"/>
              </w:rPr>
              <w:t>угих людей и сопереживание им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32" w:name="__UnoMark__5123_1217196797"/>
            <w:bookmarkStart w:id="133" w:name="__UnoMark__5124_1217196797"/>
            <w:bookmarkEnd w:id="132"/>
            <w:bookmarkEnd w:id="133"/>
            <w:r w:rsidRPr="00565348">
              <w:rPr>
                <w:rFonts w:ascii="Times New Roman" w:eastAsia="Times New Roman" w:hAnsi="Times New Roman" w:cs="Times New Roman"/>
                <w:spacing w:val="-5"/>
              </w:rPr>
              <w:t>.</w:t>
            </w:r>
            <w:r w:rsidRPr="00565348">
              <w:rPr>
                <w:rFonts w:ascii="Times New Roman" w:eastAsia="Times New Roman" w:hAnsi="Times New Roman" w:cs="Times New Roman"/>
                <w:color w:val="767676"/>
                <w:lang w:val="ru-RU" w:eastAsia="ru-RU" w:bidi="ar-SA"/>
              </w:rPr>
              <w:t xml:space="preserve"> </w:t>
            </w:r>
            <w:r w:rsidRPr="00565348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Российская наука и техника в XVIII 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34" w:name="__UnoMark__5145_1217196797"/>
            <w:bookmarkStart w:id="135" w:name="__UnoMark__5146_1217196797"/>
            <w:bookmarkEnd w:id="134"/>
            <w:bookmarkEnd w:id="135"/>
            <w:r w:rsidRPr="00565348">
              <w:rPr>
                <w:rFonts w:ascii="Times New Roman" w:hAnsi="Times New Roman" w:cs="Times New Roman"/>
                <w:lang w:val="ru-RU"/>
              </w:rPr>
              <w:t xml:space="preserve">Русская архитектура XVIII </w:t>
            </w:r>
          </w:p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.Живопись и скульптура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>: определять термины классицизм, барокко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565348">
              <w:rPr>
                <w:lang w:eastAsia="ru-RU"/>
              </w:rPr>
              <w:t>Старов</w:t>
            </w:r>
            <w:proofErr w:type="spellEnd"/>
            <w:r w:rsidRPr="00565348">
              <w:rPr>
                <w:lang w:eastAsia="ru-RU"/>
              </w:rPr>
              <w:t xml:space="preserve">. Д. Кваренги. В. Бренна. Ч. Камерон. А. </w:t>
            </w:r>
            <w:proofErr w:type="spellStart"/>
            <w:r w:rsidRPr="00565348">
              <w:rPr>
                <w:lang w:eastAsia="ru-RU"/>
              </w:rPr>
              <w:t>Ринальди</w:t>
            </w:r>
            <w:proofErr w:type="spellEnd"/>
            <w:r w:rsidRPr="00565348">
              <w:rPr>
                <w:lang w:eastAsia="ru-RU"/>
              </w:rPr>
              <w:t xml:space="preserve">. и др.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05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36" w:name="__UnoMark__5167_1217196797"/>
            <w:bookmarkStart w:id="137" w:name="__UnoMark__5168_1217196797"/>
            <w:bookmarkEnd w:id="136"/>
            <w:bookmarkEnd w:id="137"/>
            <w:r w:rsidRPr="00565348">
              <w:rPr>
                <w:rFonts w:ascii="Times New Roman" w:hAnsi="Times New Roman" w:cs="Times New Roman"/>
                <w:lang w:val="ru-RU"/>
              </w:rPr>
              <w:t>Промежуточная контрольная работа.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 xml:space="preserve">Контрольная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07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38" w:name="__UnoMark__5189_1217196797"/>
            <w:bookmarkStart w:id="139" w:name="__UnoMark__5190_1217196797"/>
            <w:bookmarkEnd w:id="138"/>
            <w:bookmarkEnd w:id="139"/>
            <w:r w:rsidRPr="00565348">
              <w:rPr>
                <w:rFonts w:ascii="Times New Roman" w:hAnsi="Times New Roman" w:cs="Times New Roman"/>
                <w:lang w:val="ru-RU"/>
              </w:rPr>
              <w:t>Музыкальное и театральное искусство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адекватно воспринимают предложения и оценку учителей, товарищей и родителей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565348">
              <w:rPr>
                <w:bCs/>
                <w:i/>
                <w:iCs/>
                <w:color w:val="000000"/>
                <w:lang w:eastAsia="ru-RU"/>
              </w:rPr>
              <w:lastRenderedPageBreak/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lastRenderedPageBreak/>
              <w:t>Научатся</w:t>
            </w:r>
            <w:r w:rsidRPr="00565348">
              <w:rPr>
                <w:lang w:eastAsia="ru-RU"/>
              </w:rPr>
              <w:t>: определять термины классицизм, барокко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 xml:space="preserve">: Оценивать значение исторических деятелей: В. В. Растрелли. В. И. </w:t>
            </w:r>
            <w:r w:rsidRPr="00565348">
              <w:rPr>
                <w:lang w:eastAsia="ru-RU"/>
              </w:rPr>
              <w:lastRenderedPageBreak/>
              <w:t xml:space="preserve">Баженов. М. Ф. Казаков. И. Е. </w:t>
            </w:r>
            <w:proofErr w:type="spellStart"/>
            <w:r w:rsidRPr="00565348">
              <w:rPr>
                <w:lang w:eastAsia="ru-RU"/>
              </w:rPr>
              <w:t>Старов</w:t>
            </w:r>
            <w:proofErr w:type="spellEnd"/>
            <w:r w:rsidRPr="00565348">
              <w:rPr>
                <w:lang w:eastAsia="ru-RU"/>
              </w:rPr>
              <w:t xml:space="preserve">. Д. Кваренги. В. Бренна. Ч. Камерон. А. </w:t>
            </w:r>
            <w:proofErr w:type="spellStart"/>
            <w:r w:rsidRPr="00565348">
              <w:rPr>
                <w:lang w:eastAsia="ru-RU"/>
              </w:rPr>
              <w:t>Ринальди</w:t>
            </w:r>
            <w:proofErr w:type="spellEnd"/>
            <w:r w:rsidRPr="00565348">
              <w:rPr>
                <w:lang w:eastAsia="ru-RU"/>
              </w:rPr>
              <w:t xml:space="preserve">. и др.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lastRenderedPageBreak/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 xml:space="preserve">Определяют свою личностную позицию, адекватную дифференцированную самооценку </w:t>
            </w:r>
            <w:r w:rsidRPr="00565348">
              <w:rPr>
                <w:lang w:eastAsia="ru-RU"/>
              </w:rPr>
              <w:lastRenderedPageBreak/>
              <w:t>своих успехов в учебе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12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565348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8E6038" w:rsidRPr="00565348">
              <w:rPr>
                <w:rFonts w:ascii="Times New Roman" w:eastAsia="Times New Roman" w:hAnsi="Times New Roman" w:cs="Times New Roman"/>
                <w:lang w:val="ru-RU"/>
              </w:rPr>
              <w:t>-68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rPr>
                <w:rFonts w:ascii="Times New Roman" w:hAnsi="Times New Roman" w:cs="Times New Roman"/>
              </w:rPr>
            </w:pPr>
            <w:bookmarkStart w:id="140" w:name="__UnoMark__5211_1217196797"/>
            <w:bookmarkStart w:id="141" w:name="__UnoMark__5212_1217196797"/>
            <w:bookmarkEnd w:id="140"/>
            <w:bookmarkEnd w:id="141"/>
            <w:r w:rsidRPr="00565348">
              <w:rPr>
                <w:rFonts w:ascii="Times New Roman" w:hAnsi="Times New Roman" w:cs="Times New Roman"/>
                <w:lang w:val="ru-RU"/>
              </w:rPr>
              <w:t xml:space="preserve">Народы России в XVIII </w:t>
            </w:r>
            <w:proofErr w:type="gramStart"/>
            <w:r w:rsidRPr="0056534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B0656" w:rsidP="007364C0">
            <w:pPr>
              <w:suppressLineNumbers/>
              <w:snapToGrid w:val="0"/>
              <w:spacing w:after="200"/>
              <w:jc w:val="center"/>
            </w:pPr>
            <w:r w:rsidRPr="00565348">
              <w:rPr>
                <w:lang w:eastAsia="ru-RU"/>
              </w:rPr>
              <w:t>Работа с картой. Работа с понятиями. Сравнительная таблица.</w:t>
            </w:r>
          </w:p>
        </w:tc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565348">
              <w:rPr>
                <w:color w:val="000000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lang w:eastAsia="ru-RU"/>
              </w:rPr>
              <w:t xml:space="preserve"> </w:t>
            </w: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565348">
              <w:rPr>
                <w:color w:val="000000"/>
                <w:lang w:eastAsia="ru-RU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565348">
              <w:rPr>
                <w:color w:val="000000"/>
                <w:lang w:eastAsia="ru-RU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Научатся</w:t>
            </w:r>
            <w:r w:rsidRPr="00565348">
              <w:rPr>
                <w:lang w:eastAsia="ru-RU"/>
              </w:rPr>
              <w:t xml:space="preserve">: определять термины Национальная политика, межнациональные отношения, Георгиевский трактат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i/>
                <w:lang w:eastAsia="ru-RU"/>
              </w:rPr>
              <w:t>Получат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возможность</w:t>
            </w:r>
            <w:r w:rsidRPr="00565348">
              <w:rPr>
                <w:lang w:eastAsia="ru-RU"/>
              </w:rPr>
              <w:t xml:space="preserve"> </w:t>
            </w:r>
            <w:r w:rsidRPr="00565348">
              <w:rPr>
                <w:i/>
                <w:lang w:eastAsia="ru-RU"/>
              </w:rPr>
              <w:t>научиться</w:t>
            </w:r>
            <w:r w:rsidRPr="00565348">
              <w:rPr>
                <w:lang w:eastAsia="ru-RU"/>
              </w:rPr>
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647CD" w:rsidRPr="00565348" w:rsidRDefault="00E647CD" w:rsidP="000A033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65348">
              <w:rPr>
                <w:bCs/>
                <w:color w:val="000000"/>
                <w:lang w:eastAsia="ru-RU"/>
              </w:rPr>
              <w:t xml:space="preserve">Личностные УУД: </w:t>
            </w:r>
          </w:p>
          <w:p w:rsidR="00E647CD" w:rsidRPr="00565348" w:rsidRDefault="00E647CD" w:rsidP="000A0330">
            <w:pPr>
              <w:rPr>
                <w:lang w:eastAsia="ru-RU"/>
              </w:rPr>
            </w:pPr>
            <w:r w:rsidRPr="00565348">
              <w:rPr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14</w:t>
            </w:r>
            <w:r w:rsidR="00E647CD" w:rsidRPr="00565348">
              <w:rPr>
                <w:rFonts w:ascii="Times New Roman" w:hAnsi="Times New Roman" w:cs="Times New Roman"/>
                <w:lang w:val="ru-RU"/>
              </w:rPr>
              <w:t>.05</w:t>
            </w:r>
          </w:p>
          <w:p w:rsidR="008E6038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CD" w:rsidRPr="00330C7D" w:rsidTr="005653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Default="00E647CD" w:rsidP="00FE5411">
            <w:pPr>
              <w:pStyle w:val="a3"/>
              <w:rPr>
                <w:rFonts w:asciiTheme="minorHAnsi" w:eastAsia="Times New Roman" w:hAnsiTheme="minorHAnsi" w:cs="Times New Roman"/>
                <w:lang w:val="ru-RU"/>
              </w:rPr>
            </w:pPr>
            <w:r w:rsidRPr="00330C7D">
              <w:rPr>
                <w:rFonts w:asciiTheme="minorHAnsi" w:eastAsia="Times New Roman" w:hAnsiTheme="minorHAnsi" w:cs="Times New Roman"/>
              </w:rPr>
              <w:t>6</w:t>
            </w:r>
            <w:r w:rsidR="008E6038">
              <w:rPr>
                <w:rFonts w:asciiTheme="minorHAnsi" w:eastAsia="Times New Roman" w:hAnsiTheme="minorHAnsi" w:cs="Times New Roman"/>
                <w:lang w:val="ru-RU"/>
              </w:rPr>
              <w:t>9-70</w:t>
            </w:r>
          </w:p>
          <w:p w:rsidR="008513EC" w:rsidRPr="00330C7D" w:rsidRDefault="008513EC" w:rsidP="00FE541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lang w:val="ru-RU"/>
              </w:rPr>
              <w:t>71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330C7D" w:rsidRDefault="00E647CD" w:rsidP="00FE5411">
            <w:pPr>
              <w:pStyle w:val="a3"/>
              <w:rPr>
                <w:rFonts w:asciiTheme="minorHAnsi" w:hAnsiTheme="minorHAnsi"/>
              </w:rPr>
            </w:pPr>
            <w:bookmarkStart w:id="142" w:name="__UnoMark__5233_1217196797"/>
            <w:bookmarkStart w:id="143" w:name="__UnoMark__5234_1217196797"/>
            <w:bookmarkEnd w:id="142"/>
            <w:bookmarkEnd w:id="143"/>
            <w:r w:rsidRPr="00330C7D">
              <w:rPr>
                <w:rFonts w:asciiTheme="minorHAnsi" w:hAnsiTheme="minorHAnsi"/>
                <w:lang w:val="ru-RU"/>
              </w:rPr>
              <w:t>Перемены в повседневной жизни российских сословий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330C7D" w:rsidRDefault="00565348" w:rsidP="00FE5411">
            <w:pPr>
              <w:pStyle w:val="a3"/>
              <w:suppressLineNumbers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330C7D" w:rsidRDefault="00E647CD" w:rsidP="00956DFF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330C7D" w:rsidRDefault="00E647CD" w:rsidP="00956D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330C7D" w:rsidRDefault="00E647CD" w:rsidP="00956DFF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E647CD" w:rsidP="00956DFF">
            <w:pPr>
              <w:suppressLineNumbers/>
              <w:snapToGrid w:val="0"/>
              <w:spacing w:after="200"/>
              <w:jc w:val="center"/>
            </w:pPr>
            <w:r w:rsidRPr="00565348"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7CD" w:rsidRPr="00565348" w:rsidRDefault="008E6038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21.05</w:t>
            </w:r>
          </w:p>
          <w:p w:rsidR="008513EC" w:rsidRPr="00565348" w:rsidRDefault="008513EC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26.05</w:t>
            </w:r>
          </w:p>
          <w:p w:rsidR="008513EC" w:rsidRPr="00565348" w:rsidRDefault="008513EC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65348"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7CD" w:rsidRPr="00565348" w:rsidRDefault="00E647CD" w:rsidP="00FE5411">
            <w:pPr>
              <w:pStyle w:val="a3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DFF" w:rsidRPr="00330C7D" w:rsidRDefault="00956DFF" w:rsidP="00956DFF">
      <w:pPr>
        <w:jc w:val="center"/>
        <w:rPr>
          <w:rFonts w:asciiTheme="minorHAnsi" w:hAnsiTheme="minorHAnsi"/>
        </w:rPr>
      </w:pPr>
    </w:p>
    <w:p w:rsidR="00956DFF" w:rsidRPr="00330C7D" w:rsidRDefault="00956DFF" w:rsidP="00956DFF">
      <w:pPr>
        <w:jc w:val="both"/>
        <w:rPr>
          <w:rFonts w:asciiTheme="minorHAnsi" w:hAnsiTheme="minorHAnsi"/>
        </w:rPr>
      </w:pPr>
    </w:p>
    <w:p w:rsidR="00956DFF" w:rsidRPr="00330C7D" w:rsidRDefault="00956DFF" w:rsidP="00956DFF">
      <w:pPr>
        <w:jc w:val="both"/>
        <w:rPr>
          <w:rFonts w:asciiTheme="minorHAnsi" w:hAnsiTheme="minorHAnsi"/>
        </w:rPr>
      </w:pPr>
    </w:p>
    <w:p w:rsidR="00956DFF" w:rsidRPr="00330C7D" w:rsidRDefault="00956DFF" w:rsidP="00956DFF">
      <w:pPr>
        <w:jc w:val="both"/>
        <w:rPr>
          <w:rFonts w:asciiTheme="minorHAnsi" w:hAnsiTheme="minorHAnsi"/>
        </w:rPr>
      </w:pPr>
      <w:bookmarkStart w:id="144" w:name="_GoBack"/>
      <w:bookmarkEnd w:id="144"/>
    </w:p>
    <w:p w:rsidR="00956DFF" w:rsidRPr="00330C7D" w:rsidRDefault="00956DFF" w:rsidP="00956DF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56DFF" w:rsidRPr="00330C7D" w:rsidRDefault="00956DFF" w:rsidP="00956DF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56DFF" w:rsidRPr="00330C7D" w:rsidRDefault="00956DFF" w:rsidP="00956DFF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Согласована                                                                         </w:t>
      </w:r>
      <w:proofErr w:type="spellStart"/>
      <w:proofErr w:type="gramStart"/>
      <w:r w:rsidRPr="00330C7D">
        <w:rPr>
          <w:rFonts w:asciiTheme="minorHAnsi" w:hAnsiTheme="minorHAnsi"/>
        </w:rPr>
        <w:t>Согласована</w:t>
      </w:r>
      <w:proofErr w:type="spellEnd"/>
      <w:proofErr w:type="gramEnd"/>
    </w:p>
    <w:p w:rsidR="00956DFF" w:rsidRPr="00330C7D" w:rsidRDefault="00956DFF" w:rsidP="00956DFF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Протокол заседания                                                     Заместитель директора по УВР</w:t>
      </w:r>
    </w:p>
    <w:p w:rsidR="00956DFF" w:rsidRPr="00330C7D" w:rsidRDefault="00956DFF" w:rsidP="00956DFF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методического совета                                                 _____________</w:t>
      </w:r>
      <w:r w:rsidRPr="00330C7D">
        <w:rPr>
          <w:rFonts w:asciiTheme="minorHAnsi" w:hAnsiTheme="minorHAnsi"/>
          <w:u w:val="single"/>
        </w:rPr>
        <w:t>/</w:t>
      </w:r>
      <w:proofErr w:type="spellStart"/>
      <w:r w:rsidRPr="00330C7D">
        <w:rPr>
          <w:rFonts w:asciiTheme="minorHAnsi" w:hAnsiTheme="minorHAnsi"/>
          <w:u w:val="single"/>
        </w:rPr>
        <w:t>Крицкая</w:t>
      </w:r>
      <w:proofErr w:type="spellEnd"/>
      <w:r w:rsidRPr="00330C7D">
        <w:rPr>
          <w:rFonts w:asciiTheme="minorHAnsi" w:hAnsiTheme="minorHAnsi"/>
          <w:u w:val="single"/>
        </w:rPr>
        <w:t xml:space="preserve"> А.А. /</w:t>
      </w:r>
    </w:p>
    <w:p w:rsidR="00956DFF" w:rsidRPr="00330C7D" w:rsidRDefault="00956DFF" w:rsidP="00956DFF">
      <w:pPr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МБОУ </w:t>
      </w:r>
      <w:proofErr w:type="spellStart"/>
      <w:r w:rsidRPr="00330C7D">
        <w:rPr>
          <w:rFonts w:asciiTheme="minorHAnsi" w:hAnsiTheme="minorHAnsi"/>
        </w:rPr>
        <w:t>Заполосной</w:t>
      </w:r>
      <w:proofErr w:type="spellEnd"/>
      <w:r w:rsidRPr="00330C7D">
        <w:rPr>
          <w:rFonts w:asciiTheme="minorHAnsi" w:hAnsiTheme="minorHAnsi"/>
        </w:rPr>
        <w:t xml:space="preserve"> СОШ                      </w:t>
      </w:r>
      <w:r w:rsidR="00C65F66">
        <w:rPr>
          <w:rFonts w:asciiTheme="minorHAnsi" w:hAnsiTheme="minorHAnsi"/>
        </w:rPr>
        <w:t xml:space="preserve">                      28.08.2019</w:t>
      </w:r>
      <w:r w:rsidRPr="00330C7D">
        <w:rPr>
          <w:rFonts w:asciiTheme="minorHAnsi" w:hAnsiTheme="minorHAnsi"/>
        </w:rPr>
        <w:t xml:space="preserve"> года                                </w:t>
      </w:r>
    </w:p>
    <w:p w:rsidR="00956DFF" w:rsidRPr="00330C7D" w:rsidRDefault="00C65F66" w:rsidP="00956DFF">
      <w:pPr>
        <w:rPr>
          <w:rFonts w:asciiTheme="minorHAnsi" w:hAnsiTheme="minorHAnsi"/>
        </w:rPr>
      </w:pPr>
      <w:r>
        <w:rPr>
          <w:rFonts w:asciiTheme="minorHAnsi" w:hAnsiTheme="minorHAnsi"/>
        </w:rPr>
        <w:t>от  28.08.2019</w:t>
      </w:r>
      <w:r w:rsidR="00956DFF" w:rsidRPr="00330C7D">
        <w:rPr>
          <w:rFonts w:asciiTheme="minorHAnsi" w:hAnsiTheme="minorHAnsi"/>
        </w:rPr>
        <w:t xml:space="preserve">г. №1                                                      </w:t>
      </w:r>
    </w:p>
    <w:p w:rsidR="00956DFF" w:rsidRPr="00330C7D" w:rsidRDefault="00956DFF" w:rsidP="00956DFF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Руководитель МС:</w:t>
      </w:r>
    </w:p>
    <w:p w:rsidR="00956DFF" w:rsidRPr="00330C7D" w:rsidRDefault="00956DFF" w:rsidP="00956DFF">
      <w:pPr>
        <w:spacing w:line="100" w:lineRule="atLeast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______________</w:t>
      </w:r>
      <w:r w:rsidRPr="00330C7D">
        <w:rPr>
          <w:rFonts w:asciiTheme="minorHAnsi" w:hAnsiTheme="minorHAnsi"/>
          <w:u w:val="single"/>
        </w:rPr>
        <w:t xml:space="preserve">/ </w:t>
      </w:r>
      <w:proofErr w:type="spellStart"/>
      <w:r w:rsidRPr="00330C7D">
        <w:rPr>
          <w:rFonts w:asciiTheme="minorHAnsi" w:hAnsiTheme="minorHAnsi"/>
          <w:u w:val="single"/>
        </w:rPr>
        <w:t>Крицкая</w:t>
      </w:r>
      <w:proofErr w:type="spellEnd"/>
      <w:r w:rsidRPr="00330C7D">
        <w:rPr>
          <w:rFonts w:asciiTheme="minorHAnsi" w:hAnsiTheme="minorHAnsi"/>
          <w:u w:val="single"/>
        </w:rPr>
        <w:t xml:space="preserve"> А.А.</w:t>
      </w:r>
      <w:r w:rsidRPr="00330C7D">
        <w:rPr>
          <w:rFonts w:asciiTheme="minorHAnsi" w:hAnsiTheme="minorHAnsi"/>
        </w:rPr>
        <w:t>/</w:t>
      </w:r>
    </w:p>
    <w:p w:rsidR="00956DFF" w:rsidRPr="00330C7D" w:rsidRDefault="00956DFF" w:rsidP="00956DFF">
      <w:pPr>
        <w:shd w:val="clear" w:color="auto" w:fill="FFFFFF"/>
        <w:spacing w:line="100" w:lineRule="atLeast"/>
        <w:jc w:val="both"/>
        <w:rPr>
          <w:rFonts w:asciiTheme="minorHAnsi" w:hAnsiTheme="minorHAnsi"/>
          <w:b/>
          <w:bCs/>
          <w:iCs/>
        </w:rPr>
      </w:pPr>
      <w:r w:rsidRPr="00330C7D">
        <w:rPr>
          <w:rFonts w:asciiTheme="minorHAnsi" w:hAnsiTheme="minorHAnsi"/>
        </w:rPr>
        <w:t xml:space="preserve">   (подпись)</w:t>
      </w:r>
    </w:p>
    <w:p w:rsidR="00956DFF" w:rsidRPr="00330C7D" w:rsidRDefault="00956DFF" w:rsidP="00956DFF">
      <w:pPr>
        <w:rPr>
          <w:rFonts w:asciiTheme="minorHAnsi" w:hAnsiTheme="minorHAnsi"/>
          <w:b/>
          <w:bCs/>
          <w:iCs/>
        </w:rPr>
      </w:pPr>
    </w:p>
    <w:p w:rsidR="00956DFF" w:rsidRPr="00330C7D" w:rsidRDefault="00956DFF" w:rsidP="00956DFF">
      <w:pPr>
        <w:rPr>
          <w:rFonts w:asciiTheme="minorHAnsi" w:hAnsiTheme="minorHAnsi"/>
          <w:b/>
          <w:bCs/>
          <w:iCs/>
        </w:rPr>
      </w:pPr>
    </w:p>
    <w:p w:rsidR="00956DFF" w:rsidRPr="00330C7D" w:rsidRDefault="00956DFF" w:rsidP="00956DFF">
      <w:pPr>
        <w:rPr>
          <w:rFonts w:asciiTheme="minorHAnsi" w:hAnsiTheme="minorHAnsi"/>
          <w:b/>
          <w:bCs/>
          <w:iCs/>
          <w:lang w:eastAsia="ru-RU"/>
        </w:rPr>
      </w:pPr>
    </w:p>
    <w:p w:rsidR="008B35FE" w:rsidRPr="00330C7D" w:rsidRDefault="008B35FE">
      <w:pPr>
        <w:rPr>
          <w:rFonts w:asciiTheme="minorHAnsi" w:hAnsiTheme="minorHAnsi"/>
        </w:rPr>
      </w:pPr>
    </w:p>
    <w:sectPr w:rsidR="008B35FE" w:rsidRPr="00330C7D" w:rsidSect="00B70D63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A"/>
    <w:rsid w:val="00056BF6"/>
    <w:rsid w:val="000A0330"/>
    <w:rsid w:val="001A3146"/>
    <w:rsid w:val="001D37A7"/>
    <w:rsid w:val="002803B4"/>
    <w:rsid w:val="00327AE5"/>
    <w:rsid w:val="00330C7D"/>
    <w:rsid w:val="00354BCF"/>
    <w:rsid w:val="00421424"/>
    <w:rsid w:val="00427A06"/>
    <w:rsid w:val="00455961"/>
    <w:rsid w:val="00483B2A"/>
    <w:rsid w:val="004858F3"/>
    <w:rsid w:val="004C0098"/>
    <w:rsid w:val="004F353A"/>
    <w:rsid w:val="00565348"/>
    <w:rsid w:val="006F6797"/>
    <w:rsid w:val="00706669"/>
    <w:rsid w:val="0073392C"/>
    <w:rsid w:val="007364C0"/>
    <w:rsid w:val="00761B65"/>
    <w:rsid w:val="007675E0"/>
    <w:rsid w:val="00772717"/>
    <w:rsid w:val="0079401D"/>
    <w:rsid w:val="007B1700"/>
    <w:rsid w:val="007D09A6"/>
    <w:rsid w:val="008513EC"/>
    <w:rsid w:val="00882665"/>
    <w:rsid w:val="0089123E"/>
    <w:rsid w:val="008B35FE"/>
    <w:rsid w:val="008E6038"/>
    <w:rsid w:val="00956DFF"/>
    <w:rsid w:val="00A43A93"/>
    <w:rsid w:val="00AA0F1C"/>
    <w:rsid w:val="00AB7533"/>
    <w:rsid w:val="00AC606E"/>
    <w:rsid w:val="00B542DA"/>
    <w:rsid w:val="00B70D63"/>
    <w:rsid w:val="00C57930"/>
    <w:rsid w:val="00C65F66"/>
    <w:rsid w:val="00C75427"/>
    <w:rsid w:val="00CD7670"/>
    <w:rsid w:val="00D214AA"/>
    <w:rsid w:val="00E05BAB"/>
    <w:rsid w:val="00E647CD"/>
    <w:rsid w:val="00EB0656"/>
    <w:rsid w:val="00EC0436"/>
    <w:rsid w:val="00F469BE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5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a3">
    <w:name w:val="Базовый"/>
    <w:rsid w:val="002803B4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4C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70666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5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a3">
    <w:name w:val="Базовый"/>
    <w:rsid w:val="002803B4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4C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7066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36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34</cp:revision>
  <dcterms:created xsi:type="dcterms:W3CDTF">2019-01-27T11:59:00Z</dcterms:created>
  <dcterms:modified xsi:type="dcterms:W3CDTF">2019-10-11T11:26:00Z</dcterms:modified>
</cp:coreProperties>
</file>