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ind w:firstLine="708" w:left="0" w:right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Муниципальное  бюджетное общеобразовательное учреждение</w:t>
      </w:r>
    </w:p>
    <w:p>
      <w:pPr>
        <w:pStyle w:val="style25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Заполосная средняя общеобразовательная школа</w:t>
      </w:r>
    </w:p>
    <w:p>
      <w:pPr>
        <w:pStyle w:val="style25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Зерноградского района</w:t>
      </w:r>
    </w:p>
    <w:p>
      <w:pPr>
        <w:pStyle w:val="style25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25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cs="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Утверждена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приказом от 29.08.2017г. №240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righ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Директор МБОУ Заполосной СОШ</w:t>
            </w:r>
          </w:p>
          <w:p>
            <w:pPr>
              <w:pStyle w:val="style25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  <w:lang w:eastAsia="en-US"/>
              </w:rPr>
              <w:t>________________ Г.Н. Шевченко</w:t>
            </w:r>
          </w:p>
          <w:p>
            <w:pPr>
              <w:pStyle w:val="style25"/>
              <w:spacing w:after="0" w:before="0" w:line="100" w:lineRule="atLeast"/>
              <w:contextualSpacing w:val="false"/>
              <w:jc w:val="right"/>
              <w:rPr/>
            </w:pPr>
            <w:r>
              <w:rPr/>
            </w:r>
          </w:p>
        </w:tc>
      </w:tr>
    </w:tbl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5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РАБОЧАЯ ПРОГРАММА</w:t>
      </w:r>
    </w:p>
    <w:p>
      <w:pPr>
        <w:pStyle w:val="style25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  <w:t>по «Изобразительному искусству»</w:t>
      </w:r>
    </w:p>
    <w:p>
      <w:pPr>
        <w:pStyle w:val="style25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  <w:t>на 2017 – 2018 учебный год</w:t>
      </w:r>
    </w:p>
    <w:p>
      <w:pPr>
        <w:pStyle w:val="style25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</w:r>
    </w:p>
    <w:p>
      <w:pPr>
        <w:pStyle w:val="style25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>основное общее образование: 8 класс</w:t>
      </w:r>
    </w:p>
    <w:p>
      <w:pPr>
        <w:pStyle w:val="style25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>количество часов: 35</w:t>
      </w:r>
    </w:p>
    <w:p>
      <w:pPr>
        <w:pStyle w:val="style25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 xml:space="preserve">Учитель: Носивцова Светлана Алексеевна </w:t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5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6"/>
        <w:spacing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Раздел 1 Требования к уровню подготовки учащихся 8 класса.</w:t>
      </w:r>
    </w:p>
    <w:p>
      <w:pPr>
        <w:pStyle w:val="style25"/>
        <w:spacing w:line="360" w:lineRule="auto"/>
        <w:ind w:firstLine="567" w:left="-567" w:right="0"/>
        <w:jc w:val="both"/>
        <w:rPr>
          <w:rFonts w:ascii="Times New Roman" w:cs="Times New Roman" w:hAnsi="Times New Roman"/>
          <w:sz w:val="24"/>
          <w:szCs w:val="24"/>
        </w:rPr>
      </w:pPr>
      <w:r>
        <w:rPr/>
        <w:tab/>
      </w:r>
      <w:r>
        <w:rPr>
          <w:rFonts w:ascii="Times New Roman" w:cs="Times New Roman" w:hAnsi="Times New Roman"/>
          <w:sz w:val="24"/>
          <w:szCs w:val="24"/>
        </w:rPr>
        <w:t>В результате изучения предмета «Изобразительное искусство» на базовом уровне ученик должен знать и уметь:</w:t>
      </w:r>
    </w:p>
    <w:p>
      <w:pPr>
        <w:pStyle w:val="style25"/>
        <w:spacing w:line="360" w:lineRule="auto"/>
        <w:ind w:firstLine="567" w:left="-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понимать значимость искусства, его место и роль в жизни человека; уважать культуру другого народа;</w:t>
      </w:r>
    </w:p>
    <w:p>
      <w:pPr>
        <w:pStyle w:val="style25"/>
        <w:spacing w:line="360" w:lineRule="auto"/>
        <w:ind w:firstLine="567" w:left="-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воспринимать явления художественной культуры разных народов, осознавать место в ней отечественного искусства;</w:t>
      </w:r>
    </w:p>
    <w:p>
      <w:pPr>
        <w:pStyle w:val="style25"/>
        <w:spacing w:line="360" w:lineRule="auto"/>
        <w:ind w:firstLine="567" w:left="-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личностно интерпретировать художественные образы, делать выводы и умозаключения;</w:t>
      </w:r>
    </w:p>
    <w:p>
      <w:pPr>
        <w:pStyle w:val="style25"/>
        <w:spacing w:line="360" w:lineRule="auto"/>
        <w:ind w:firstLine="567" w:left="-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описывать явления художественной культуры, используя для этого соответствующую терминологию;</w:t>
      </w:r>
    </w:p>
    <w:p>
      <w:pPr>
        <w:pStyle w:val="style25"/>
        <w:spacing w:line="360" w:lineRule="auto"/>
        <w:ind w:firstLine="567" w:left="-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воспринимать эстетические ценности, проводить сравнения и обобщения, выделять отдельные свойства и качества целостного явления;</w:t>
      </w:r>
    </w:p>
    <w:p>
      <w:pPr>
        <w:pStyle w:val="style25"/>
        <w:spacing w:line="360" w:lineRule="auto"/>
        <w:ind w:firstLine="567" w:left="-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осуществлять самооценку художественно-творческих возможностей; проявлять умение вести диалог, аргументировать свою позицию;</w:t>
      </w:r>
    </w:p>
    <w:p>
      <w:pPr>
        <w:pStyle w:val="style25"/>
        <w:spacing w:line="360" w:lineRule="auto"/>
        <w:ind w:firstLine="567" w:left="-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структурировать изученный материал, полученный из разных источников, в том числе в Интернете; применять информационно-коммуникативные технологии в индивидуальной и и коллективной проектной деятельности;</w:t>
      </w:r>
    </w:p>
    <w:p>
      <w:pPr>
        <w:pStyle w:val="style25"/>
        <w:spacing w:line="360" w:lineRule="auto"/>
        <w:ind w:firstLine="567" w:left="-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ориентироваться в культурном многообразии окружающей действительности; устанавливать связи и отношения между явлениями культуры и искусства;</w:t>
      </w:r>
    </w:p>
    <w:p>
      <w:pPr>
        <w:pStyle w:val="style25"/>
        <w:spacing w:line="360" w:lineRule="auto"/>
        <w:ind w:firstLine="567" w:left="-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аккумулировать, создавать и транслировать ценности искусства и культуры; чувствовать и понимать свою сопричастность окружающему миру;</w:t>
      </w:r>
    </w:p>
    <w:p>
      <w:pPr>
        <w:pStyle w:val="style25"/>
        <w:spacing w:line="360" w:lineRule="auto"/>
        <w:ind w:firstLine="567" w:left="-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участвовать в художественной жизни класса, школы, района и др., заниматься художественным самообразованием.</w:t>
      </w:r>
    </w:p>
    <w:p>
      <w:pPr>
        <w:pStyle w:val="style25"/>
        <w:spacing w:line="48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ind w:hanging="0" w:left="720" w:right="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  <w:t>Раздел 2 Содержание учебного предмета «Изобразительное искусство» для 8 класса (35 часов)</w:t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095"/>
        <w:gridCol w:w="4841"/>
        <w:gridCol w:w="2094"/>
      </w:tblGrid>
      <w:tr>
        <w:trPr>
          <w:cantSplit w:val="false"/>
        </w:trPr>
        <w:tc>
          <w:tcPr>
            <w:tcW w:type="dxa" w:w="3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Раздел учебной программы  ( с указанием количества часов)</w:t>
            </w:r>
          </w:p>
        </w:tc>
        <w:tc>
          <w:tcPr>
            <w:tcW w:type="dxa" w:w="4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type="dxa" w:w="2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Контрольные оценочные работы (зачёт)</w:t>
            </w:r>
          </w:p>
        </w:tc>
      </w:tr>
      <w:tr>
        <w:trPr>
          <w:cantSplit w:val="false"/>
        </w:trPr>
        <w:tc>
          <w:tcPr>
            <w:tcW w:type="dxa" w:w="3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Искусство в жизни современного человека – 4 часа</w:t>
            </w:r>
          </w:p>
        </w:tc>
        <w:tc>
          <w:tcPr>
            <w:tcW w:type="dxa" w:w="4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Виды искусства. Стилистические особенности выразительных средств разных видов искусства.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Роль искусства в формировании творческого мышления (художественного и научного).</w:t>
            </w:r>
          </w:p>
        </w:tc>
        <w:tc>
          <w:tcPr>
            <w:tcW w:type="dxa" w:w="2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Обобщающий тест по разделу</w:t>
            </w:r>
          </w:p>
        </w:tc>
      </w:tr>
      <w:tr>
        <w:trPr>
          <w:cantSplit w:val="false"/>
        </w:trPr>
        <w:tc>
          <w:tcPr>
            <w:tcW w:type="dxa" w:w="3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Искусство открывает новые грани мира – 11 часов</w:t>
            </w:r>
          </w:p>
        </w:tc>
        <w:tc>
          <w:tcPr>
            <w:tcW w:type="dxa" w:w="4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Искусство рассказывает о красоте Земли.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Литературные страницы.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Пейзаж – поэтичная и музыкальная живопись.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Зримая музыка.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Человек в зеркале искусства: жанр портрета.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Портрет в искусстве России.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Портреты наших великих соотечественников.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Как начиналась галерея.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Музыкальный портрет.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Александр Невский.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Портрет композитора в литературе и кино.</w:t>
            </w:r>
          </w:p>
        </w:tc>
        <w:tc>
          <w:tcPr>
            <w:tcW w:type="dxa" w:w="2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3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Искусство как универсальный способ общения – 11 часов.</w:t>
            </w:r>
          </w:p>
        </w:tc>
        <w:tc>
          <w:tcPr>
            <w:tcW w:type="dxa" w:w="4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Мир в зеркале искусства.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Роль искусства в сближении народов.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Искусство художественного перевода – искусство общения.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Искусство – проводник духовной энергии.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Как происходит передача сообщения в искусстве.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Знаки и символы искусства.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Художественные послания предков.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Разговор с современником.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Символы в жизни и искусстве.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Звучащий цвет и зримый звук.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Музыкально-поэтическая символика огня.</w:t>
            </w:r>
          </w:p>
        </w:tc>
        <w:tc>
          <w:tcPr>
            <w:tcW w:type="dxa" w:w="2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Обобщающий тест по разделу</w:t>
            </w:r>
          </w:p>
        </w:tc>
      </w:tr>
      <w:tr>
        <w:trPr>
          <w:cantSplit w:val="false"/>
        </w:trPr>
        <w:tc>
          <w:tcPr>
            <w:tcW w:type="dxa" w:w="3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Красота в искусстве и жизни – 9 часов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Что есть красота.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Откровенье вечной красоты.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Застывшая музыка.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Есть ли у красоты свои законы.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Всегда ли люди одинаково понимали красоту.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Великий дар творчества: радость и красота созидания.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Как соотносятся красота и польза.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Как человек реагирует на явления в жизни и в искусстве.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Образы созданной реальности – поэтизация, идеализация, героизация и т.д. Героический пафос в монументальной скульптуре. Героические образы в музыкальных произведениях.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 xml:space="preserve">Красота природы родной земли в живописи. Образы природы, родины в русской прозе и поэзии. 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Лирические образы в вокальной и инструментальной музыке. Поэтизация образа матери.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Красота творческого порыва в произведениях живописи, скульптуры, рисунках, фотографиях, музыкальных сочинениях и др.  искусство как модель для подражания.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Синтез искусств в создании художественных образов.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Постижение художественных образов разных видов искусства, воплощающих черты человека, его стремление к идеалу, поиск истины, добра, красоты.</w:t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cs="Times New Roman" w:hAnsi="Times New Roman"/>
                <w:lang w:eastAsia="ru-RU"/>
              </w:rPr>
              <w:t>Поэтика и народная мораль в сказочных образах. Сюжеты и образы народных сказок и преданий в музыке.</w:t>
            </w:r>
          </w:p>
        </w:tc>
        <w:tc>
          <w:tcPr>
            <w:tcW w:type="dxa" w:w="2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Обобщающий тест по разделу</w:t>
            </w:r>
          </w:p>
        </w:tc>
      </w:tr>
      <w:tr>
        <w:trPr>
          <w:trHeight w:hRule="atLeast" w:val="473"/>
          <w:cantSplit w:val="false"/>
        </w:trPr>
        <w:tc>
          <w:tcPr>
            <w:tcW w:type="dxa" w:w="3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Всего -  35 часов</w:t>
            </w:r>
          </w:p>
        </w:tc>
        <w:tc>
          <w:tcPr>
            <w:tcW w:type="dxa" w:w="4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</w:tr>
    </w:tbl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ind w:hanging="0" w:left="720" w:right="0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0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5"/>
        <w:ind w:hanging="0" w:left="720" w:right="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  <w:t>Раздел 3 Тематическое планирование учебного предмета «Изобразительное искусство» для 8  класса</w:t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4"/>
        <w:gridCol w:w="1594"/>
        <w:gridCol w:w="6662"/>
        <w:gridCol w:w="1419"/>
      </w:tblGrid>
      <w:tr>
        <w:trPr>
          <w:cantSplit w:val="false"/>
        </w:trPr>
        <w:tc>
          <w:tcPr>
            <w:tcW w:type="dxa" w:w="67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lang w:eastAsia="ru-RU"/>
              </w:rPr>
              <w:t>п/п</w:t>
            </w:r>
          </w:p>
        </w:tc>
        <w:tc>
          <w:tcPr>
            <w:tcW w:type="dxa" w:w="159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type="dxa" w:w="666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Разделы, темы</w:t>
            </w:r>
          </w:p>
        </w:tc>
        <w:tc>
          <w:tcPr>
            <w:tcW w:type="dxa" w:w="141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Кол-во</w:t>
            </w:r>
          </w:p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часов</w:t>
            </w:r>
          </w:p>
        </w:tc>
      </w:tr>
      <w:tr>
        <w:trPr>
          <w:cantSplit w:val="false"/>
        </w:trPr>
        <w:tc>
          <w:tcPr>
            <w:tcW w:type="dxa" w:w="67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По плану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факт</w:t>
            </w:r>
          </w:p>
        </w:tc>
        <w:tc>
          <w:tcPr>
            <w:tcW w:type="dxa" w:w="666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142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 xml:space="preserve">Искусство в жизни современного человека 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4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01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Искусство вокруг нас.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08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Художественный образ – стиль – язык.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5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 xml:space="preserve">Наука и искусство. 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4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2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Знание научное и знание художественное.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  <w:t>Искусство открывает новые грани мира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11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5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29</w:t>
            </w:r>
            <w:r>
              <w:rPr>
                <w:rFonts w:ascii="Times New Roman" w:cs="Times New Roman" w:hAnsi="Times New Roman"/>
                <w:lang w:eastAsia="ru-RU" w:val="en-US"/>
              </w:rPr>
              <w:t>.09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Искусство рассказывает о красоте Земли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6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06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Литературные страницы.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7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3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Пейзаж  - поэтическая и музыкальная живопись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8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0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Зримая музыка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9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7</w:t>
            </w:r>
            <w:r>
              <w:rPr>
                <w:rFonts w:ascii="Times New Roman" w:cs="Times New Roman" w:hAnsi="Times New Roman"/>
                <w:lang w:eastAsia="ru-RU" w:val="en-US"/>
              </w:rPr>
              <w:t>.10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Человек в зеркале искусства: жанр портрета.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10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0</w:t>
            </w:r>
            <w:r>
              <w:rPr>
                <w:rFonts w:ascii="Times New Roman" w:cs="Times New Roman" w:hAnsi="Times New Roman"/>
                <w:lang w:eastAsia="ru-RU" w:val="en-US"/>
              </w:rPr>
              <w:t>.11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Портрет в искусстве России.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11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7</w:t>
            </w:r>
            <w:r>
              <w:rPr>
                <w:rFonts w:ascii="Times New Roman" w:cs="Times New Roman" w:hAnsi="Times New Roman"/>
                <w:lang w:eastAsia="ru-RU" w:val="en-US"/>
              </w:rPr>
              <w:t>.11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Портреты наших великих соотечественников.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12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4</w:t>
            </w:r>
            <w:r>
              <w:rPr>
                <w:rFonts w:ascii="Times New Roman" w:cs="Times New Roman" w:hAnsi="Times New Roman"/>
                <w:lang w:eastAsia="ru-RU" w:val="en-US"/>
              </w:rPr>
              <w:t>.11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Так начиналась галерея.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13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01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Музыкальный портрет.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14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08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Александр Невский.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15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5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Портрет композитора в литературе и кино.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  <w:t>Искусство как универсальный способ общения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11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16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2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Мир в зеркале искусства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17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29</w:t>
            </w:r>
            <w:r>
              <w:rPr>
                <w:rFonts w:ascii="Times New Roman" w:cs="Times New Roman" w:hAnsi="Times New Roman"/>
                <w:lang w:eastAsia="ru-RU" w:val="en-US"/>
              </w:rPr>
              <w:t>.12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Роль искусства в сближении народов.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18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2</w:t>
            </w:r>
            <w:r>
              <w:rPr>
                <w:rFonts w:ascii="Times New Roman" w:cs="Times New Roman" w:hAnsi="Times New Roman"/>
                <w:lang w:eastAsia="ru-RU" w:val="en-US"/>
              </w:rPr>
              <w:t>.01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Искусство художественного перевода – искусство общения.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19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19</w:t>
            </w:r>
            <w:r>
              <w:rPr>
                <w:rFonts w:ascii="Times New Roman" w:cs="Times New Roman" w:hAnsi="Times New Roman"/>
                <w:lang w:eastAsia="ru-RU" w:val="en-US"/>
              </w:rPr>
              <w:t>.01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Искусство – проводник духовной энергии.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20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2</w:t>
            </w:r>
            <w:r>
              <w:rPr>
                <w:rFonts w:ascii="Times New Roman" w:cs="Times New Roman" w:hAnsi="Times New Roman"/>
                <w:lang w:eastAsia="ru-RU"/>
              </w:rPr>
              <w:t>6</w:t>
            </w:r>
            <w:r>
              <w:rPr>
                <w:rFonts w:ascii="Times New Roman" w:cs="Times New Roman" w:hAnsi="Times New Roman"/>
                <w:lang w:eastAsia="ru-RU" w:val="en-US"/>
              </w:rPr>
              <w:t>.01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Как происходит передача сообщения в искусстве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21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02</w:t>
            </w:r>
            <w:r>
              <w:rPr>
                <w:rFonts w:ascii="Times New Roman" w:cs="Times New Roman" w:hAnsi="Times New Roman"/>
                <w:lang w:eastAsia="ru-RU" w:val="en-US"/>
              </w:rPr>
              <w:t>.02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Знаки и символы искусства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22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09</w:t>
            </w:r>
            <w:r>
              <w:rPr>
                <w:rFonts w:ascii="Times New Roman" w:cs="Times New Roman" w:hAnsi="Times New Roman"/>
                <w:lang w:eastAsia="ru-RU" w:val="en-US"/>
              </w:rPr>
              <w:t>.02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Художественные послания предков.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23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6</w:t>
            </w:r>
            <w:r>
              <w:rPr>
                <w:rFonts w:ascii="Times New Roman" w:cs="Times New Roman" w:hAnsi="Times New Roman"/>
                <w:lang w:eastAsia="ru-RU" w:val="en-US"/>
              </w:rPr>
              <w:t>.02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Разговор с современником.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24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02.03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Символы в жизни и искусстве.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25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09</w:t>
            </w:r>
            <w:r>
              <w:rPr>
                <w:rFonts w:ascii="Times New Roman" w:cs="Times New Roman" w:hAnsi="Times New Roman"/>
                <w:lang w:eastAsia="ru-RU" w:val="en-US"/>
              </w:rPr>
              <w:t>.03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Звучащий цвет и зримый звук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26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 w:val="en-US"/>
              </w:rPr>
              <w:t>1</w:t>
            </w:r>
            <w:r>
              <w:rPr>
                <w:rFonts w:ascii="Times New Roman" w:cs="Times New Roman" w:hAnsi="Times New Roman"/>
                <w:lang w:eastAsia="ru-RU"/>
              </w:rPr>
              <w:t>6</w:t>
            </w:r>
            <w:r>
              <w:rPr>
                <w:rFonts w:ascii="Times New Roman" w:cs="Times New Roman" w:hAnsi="Times New Roman"/>
                <w:lang w:eastAsia="ru-RU" w:val="en-US"/>
              </w:rPr>
              <w:t>.03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Музыкально-поэтическая символика огня.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 w:val="en-US"/>
              </w:rPr>
            </w:pPr>
            <w:r>
              <w:rPr>
                <w:rFonts w:ascii="Times New Roman" w:cs="" w:hAnsi="Times New Roman"/>
                <w:b/>
                <w:lang w:eastAsia="ru-RU" w:val="en-US"/>
              </w:rPr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  <w:t>Красота и искусство в жизни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9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27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23</w:t>
            </w:r>
            <w:r>
              <w:rPr>
                <w:rFonts w:ascii="Times New Roman" w:cs="Times New Roman" w:hAnsi="Times New Roman"/>
                <w:lang w:eastAsia="ru-RU" w:val="en-US"/>
              </w:rPr>
              <w:t>.03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Что есть красота?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28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06.04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Откровение вечной красоты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29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13</w:t>
            </w:r>
            <w:r>
              <w:rPr>
                <w:rFonts w:ascii="Times New Roman" w:cs="Times New Roman" w:hAnsi="Times New Roman"/>
                <w:lang w:eastAsia="ru-RU" w:val="en-US"/>
              </w:rPr>
              <w:t>.04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Застывшая музыка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30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20</w:t>
            </w:r>
            <w:r>
              <w:rPr>
                <w:rFonts w:ascii="Times New Roman" w:cs="Times New Roman" w:hAnsi="Times New Roman"/>
                <w:lang w:eastAsia="ru-RU" w:val="en-US"/>
              </w:rPr>
              <w:t>.04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Есть ли у красоты свои законы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31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27</w:t>
            </w:r>
            <w:r>
              <w:rPr>
                <w:rFonts w:ascii="Times New Roman" w:cs="Times New Roman" w:hAnsi="Times New Roman"/>
                <w:lang w:eastAsia="ru-RU" w:val="en-US"/>
              </w:rPr>
              <w:t>.04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Всегда ли люди одинаково понимали красоту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32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04.05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Великий дар творчества: радость и красота созидания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33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11</w:t>
            </w:r>
            <w:r>
              <w:rPr>
                <w:rFonts w:ascii="Times New Roman" w:cs="Times New Roman" w:hAnsi="Times New Roman"/>
                <w:lang w:eastAsia="ru-RU" w:val="en-US"/>
              </w:rPr>
              <w:t>.05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Как соотносятся красота и польза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34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18</w:t>
            </w:r>
            <w:r>
              <w:rPr>
                <w:rFonts w:ascii="Times New Roman" w:cs="Times New Roman" w:hAnsi="Times New Roman"/>
                <w:lang w:eastAsia="ru-RU" w:val="en-US"/>
              </w:rPr>
              <w:t>.05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Как человек реагирует на различные явления в жизни и искусстве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35</w:t>
            </w:r>
          </w:p>
        </w:tc>
        <w:tc>
          <w:tcPr>
            <w:tcW w:type="dxa" w:w="8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 w:val="en-US"/>
              </w:rPr>
            </w:pPr>
            <w:r>
              <w:rPr>
                <w:rFonts w:ascii="Times New Roman" w:cs="Times New Roman" w:hAnsi="Times New Roman"/>
                <w:lang w:eastAsia="ru-RU"/>
              </w:rPr>
              <w:t>25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lang w:eastAsia="ru-RU" w:val="en-US"/>
              </w:rPr>
              <w:t>.05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6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  <w:t>Преобразующая сила искусства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25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5"/>
        <w:ind w:firstLine="708" w:left="0" w:right="0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-74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32"/>
        <w:gridCol w:w="2729"/>
        <w:gridCol w:w="3653"/>
      </w:tblGrid>
      <w:tr>
        <w:trPr>
          <w:cantSplit w:val="false"/>
        </w:trPr>
        <w:tc>
          <w:tcPr>
            <w:tcW w:type="dxa" w:w="393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СОГЛАСОВАНА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Протокол заседания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методического  совета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МБОУ Заполосной СОШ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  <w:lang w:eastAsia="ru-RU"/>
              </w:rPr>
              <w:t xml:space="preserve">25.08.2016 </w:t>
            </w: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 xml:space="preserve"> г.  №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  <w:lang w:eastAsia="ru-RU"/>
              </w:rPr>
              <w:t xml:space="preserve"> 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Руководитель МС:</w:t>
            </w:r>
          </w:p>
        </w:tc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sz w:val="28"/>
                <w:szCs w:val="28"/>
                <w:lang w:eastAsia="ru-RU"/>
              </w:rPr>
            </w:pPr>
            <w:r>
              <w:rPr>
                <w:rFonts w:cs=""/>
                <w:sz w:val="28"/>
                <w:szCs w:val="28"/>
                <w:lang w:eastAsia="ru-RU"/>
              </w:rPr>
            </w:r>
          </w:p>
        </w:tc>
        <w:tc>
          <w:tcPr>
            <w:tcW w:type="dxa" w:w="365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СОГЛАСОВАНА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Заместитель директора по  УВР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__________/Крицкая А.А./.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eastAsia="ru-RU"/>
              </w:rPr>
              <w:t>29.08.2016 года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sz w:val="28"/>
          <w:szCs w:val="28"/>
        </w:rPr>
        <w:t>_______/</w:t>
      </w:r>
      <w:r>
        <w:rPr>
          <w:rFonts w:ascii="Times New Roman" w:cs="Times New Roman" w:hAnsi="Times New Roman"/>
          <w:sz w:val="28"/>
          <w:szCs w:val="28"/>
        </w:rPr>
        <w:t>Крицкая А.А./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Book Antiqu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yle28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1749" w:val="num"/>
        </w:tabs>
        <w:ind w:hanging="360" w:left="1749"/>
      </w:pPr>
      <w:rPr/>
    </w:lvl>
    <w:lvl w:ilvl="1">
      <w:start w:val="1"/>
      <w:numFmt w:val="decimal"/>
      <w:lvlText w:val="%2."/>
      <w:lvlJc w:val="left"/>
      <w:pPr>
        <w:tabs>
          <w:tab w:pos="2109" w:val="num"/>
        </w:tabs>
        <w:ind w:hanging="360" w:left="2109"/>
      </w:pPr>
      <w:rPr/>
    </w:lvl>
    <w:lvl w:ilvl="2">
      <w:start w:val="1"/>
      <w:numFmt w:val="decimal"/>
      <w:lvlText w:val="%3."/>
      <w:lvlJc w:val="left"/>
      <w:pPr>
        <w:tabs>
          <w:tab w:pos="2469" w:val="num"/>
        </w:tabs>
        <w:ind w:hanging="360" w:left="2469"/>
      </w:pPr>
      <w:rPr/>
    </w:lvl>
    <w:lvl w:ilvl="3">
      <w:start w:val="1"/>
      <w:numFmt w:val="decimal"/>
      <w:lvlText w:val="%4."/>
      <w:lvlJc w:val="left"/>
      <w:pPr>
        <w:tabs>
          <w:tab w:pos="2829" w:val="num"/>
        </w:tabs>
        <w:ind w:hanging="360" w:left="2829"/>
      </w:pPr>
      <w:rPr/>
    </w:lvl>
    <w:lvl w:ilvl="4">
      <w:start w:val="1"/>
      <w:numFmt w:val="decimal"/>
      <w:lvlText w:val="%5."/>
      <w:lvlJc w:val="left"/>
      <w:pPr>
        <w:tabs>
          <w:tab w:pos="3189" w:val="num"/>
        </w:tabs>
        <w:ind w:hanging="360" w:left="3189"/>
      </w:pPr>
      <w:rPr/>
    </w:lvl>
    <w:lvl w:ilvl="5">
      <w:start w:val="1"/>
      <w:numFmt w:val="decimal"/>
      <w:lvlText w:val="%6."/>
      <w:lvlJc w:val="left"/>
      <w:pPr>
        <w:tabs>
          <w:tab w:pos="3549" w:val="num"/>
        </w:tabs>
        <w:ind w:hanging="360" w:left="3549"/>
      </w:pPr>
      <w:rPr/>
    </w:lvl>
    <w:lvl w:ilvl="6">
      <w:start w:val="1"/>
      <w:numFmt w:val="decimal"/>
      <w:lvlText w:val="%7."/>
      <w:lvlJc w:val="left"/>
      <w:pPr>
        <w:tabs>
          <w:tab w:pos="3909" w:val="num"/>
        </w:tabs>
        <w:ind w:hanging="360" w:left="3909"/>
      </w:pPr>
      <w:rPr/>
    </w:lvl>
    <w:lvl w:ilvl="7">
      <w:start w:val="1"/>
      <w:numFmt w:val="decimal"/>
      <w:lvlText w:val="%8."/>
      <w:lvlJc w:val="left"/>
      <w:pPr>
        <w:tabs>
          <w:tab w:pos="4269" w:val="num"/>
        </w:tabs>
        <w:ind w:hanging="360" w:left="4269"/>
      </w:pPr>
      <w:rPr/>
    </w:lvl>
    <w:lvl w:ilvl="8">
      <w:start w:val="1"/>
      <w:numFmt w:val="decimal"/>
      <w:lvlText w:val="%9."/>
      <w:lvlJc w:val="left"/>
      <w:pPr>
        <w:tabs>
          <w:tab w:pos="4629" w:val="num"/>
        </w:tabs>
        <w:ind w:hanging="360" w:left="4629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cs=""/>
      <w:lang w:eastAsia="ru-RU"/>
    </w:rPr>
  </w:style>
  <w:style w:styleId="style17" w:type="character">
    <w:name w:val="Нижний колонтитул Знак"/>
    <w:basedOn w:val="style15"/>
    <w:next w:val="style17"/>
    <w:rPr>
      <w:rFonts w:cs=""/>
      <w:lang w:eastAsia="ru-RU"/>
    </w:rPr>
  </w:style>
  <w:style w:styleId="style18" w:type="character">
    <w:name w:val="Текст выноски Знак"/>
    <w:basedOn w:val="style15"/>
    <w:next w:val="style18"/>
    <w:rPr>
      <w:rFonts w:ascii="Tahoma" w:cs="" w:hAnsi="Tahoma"/>
      <w:sz w:val="16"/>
      <w:szCs w:val="16"/>
      <w:lang w:eastAsia="ru-RU"/>
    </w:rPr>
  </w:style>
  <w:style w:styleId="style19" w:type="character">
    <w:name w:val="Символ нумерации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No Spacing"/>
    <w:next w:val="style25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26" w:type="paragraph">
    <w:name w:val="List Paragraph"/>
    <w:basedOn w:val="style0"/>
    <w:next w:val="style26"/>
    <w:pPr>
      <w:spacing w:after="200" w:before="0"/>
      <w:ind w:hanging="0" w:left="720" w:right="0"/>
      <w:contextualSpacing/>
    </w:pPr>
    <w:rPr/>
  </w:style>
  <w:style w:styleId="style27" w:type="paragraph">
    <w:name w:val="Верх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Нижний колонтитул"/>
    <w:basedOn w:val="style0"/>
    <w:next w:val="style28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2016-08-09T08:04:00Z</dcterms:created>
  <dc:creator>Владимир</dc:creator>
  <cp:lastModifiedBy>Admin</cp:lastModifiedBy>
  <cp:lastPrinted>2017-09-11T12:39:00Z</cp:lastPrinted>
  <dcterms:modified xsi:type="dcterms:W3CDTF">2017-09-11T12:40:00Z</dcterms:modified>
  <cp:revision>43</cp:revision>
</cp:coreProperties>
</file>