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cs="Times New Roman" w:eastAsia="Times New Roman"/>
          <w:b/>
          <w:bCs/>
          <w:sz w:val="28"/>
          <w:szCs w:val="28"/>
          <w:lang w:val="ru-RU"/>
        </w:rPr>
      </w:pPr>
      <w:r>
        <w:rPr>
          <w:rFonts w:cs="Times New Roman" w:eastAsia="Times New Roman"/>
          <w:b/>
          <w:bCs/>
          <w:sz w:val="28"/>
          <w:szCs w:val="28"/>
        </w:rPr>
        <w:t xml:space="preserve">  </w:t>
      </w:r>
      <w:r>
        <w:rPr>
          <w:rFonts w:cs="Times New Roman" w:eastAsia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>
      <w:pPr>
        <w:pStyle w:val="style0"/>
        <w:spacing w:line="36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Заполосная средняя общеобразовательная школа Зерноградского района</w:t>
      </w:r>
    </w:p>
    <w:p>
      <w:pPr>
        <w:pStyle w:val="style0"/>
        <w:spacing w:line="360" w:lineRule="auto"/>
        <w:ind w:firstLine="720" w:left="0" w:right="0"/>
        <w:jc w:val="center"/>
        <w:rPr>
          <w:rFonts w:cs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style0"/>
        <w:spacing w:line="360" w:lineRule="auto"/>
        <w:jc w:val="center"/>
        <w:rPr>
          <w:rFonts w:cs="Times New Roman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ПРИКАЗ</w:t>
      </w:r>
    </w:p>
    <w:p>
      <w:pPr>
        <w:pStyle w:val="style0"/>
        <w:jc w:val="center"/>
        <w:rPr>
          <w:rFonts w:cs="Times New Roman" w:eastAsia="Times New Roman"/>
          <w:b w:val="false"/>
          <w:bCs w:val="false"/>
          <w:color w:val="00000A"/>
          <w:sz w:val="28"/>
          <w:szCs w:val="28"/>
          <w:lang w:bidi="hi-IN" w:eastAsia="hi-IN"/>
        </w:rPr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hi-IN" w:eastAsia="hi-IN"/>
        </w:rPr>
        <w:t>23.03.2020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hi-IN" w:eastAsia="hi-IN"/>
        </w:rPr>
        <w:t xml:space="preserve">                                       №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hi-IN" w:eastAsia="hi-IN"/>
        </w:rPr>
        <w:t>108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hi-IN" w:eastAsia="hi-IN"/>
        </w:rPr>
        <w:t xml:space="preserve">                                   х. Заполосный</w:t>
      </w:r>
    </w:p>
    <w:p>
      <w:pPr>
        <w:pStyle w:val="style0"/>
        <w:jc w:val="center"/>
        <w:rPr/>
      </w:pPr>
      <w:r>
        <w:rPr/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переходе на временную реализацию образовательных программ начального общего, основного общего, среднего общего образования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и дополнительных общеобразовательных программ с применением электронного обучения и дистанционных образовательных технологий</w:t>
      </w:r>
    </w:p>
    <w:p>
      <w:pPr>
        <w:pStyle w:val="style0"/>
        <w:rPr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rFonts w:cs="Times New Roman" w:eastAsia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На основании приказа управления образования Администрации Зерноградского района Ростовской области от 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23.03.2020 года №200 «О переходе общеобразовательных организаций </w:t>
      </w:r>
      <w:r>
        <w:rPr>
          <w:b w:val="false"/>
          <w:bCs w:val="false"/>
          <w:sz w:val="28"/>
          <w:szCs w:val="28"/>
        </w:rPr>
        <w:t xml:space="preserve">Зерноградского района на временную реализацию образовательных программ начального общего, основного общего, среднего общего образования и общеобразовательных программ с применением электронного обучения и дистанционных 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shd w:fill="FFFFFF" w:val="clear"/>
        </w:rPr>
        <w:t>образовательных технологий», в</w:t>
      </w:r>
      <w:r>
        <w:rPr>
          <w:b w:val="false"/>
          <w:bCs w:val="false"/>
          <w:sz w:val="28"/>
          <w:szCs w:val="28"/>
        </w:rPr>
        <w:t>о исполнение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8"/>
          <w:szCs w:val="28"/>
        </w:rPr>
        <w:t>приказа министерства общего и профессионального образо</w:t>
      </w:r>
      <w:r>
        <w:rPr>
          <w:sz w:val="28"/>
          <w:szCs w:val="28"/>
        </w:rPr>
        <w:t>вания Ростовской области от 20.03.2020 №213 «О введении в общеобразовательных организациях Ростовской области</w:t>
      </w:r>
      <w:r>
        <w:rPr/>
        <w:t xml:space="preserve"> </w:t>
      </w:r>
      <w:r>
        <w:rPr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технологий», в целях обеспечения санитарно-эпидемиологического благополучия обучающихся, предупреждения распространения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), а также координации и поддержки деятельности общеобразовательных организаций Зерноградаского района,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</w:t>
      </w:r>
      <w:r>
        <w:rPr>
          <w:rFonts w:eastAsia="Calibri"/>
          <w:b/>
          <w:sz w:val="28"/>
          <w:szCs w:val="28"/>
          <w:lang w:eastAsia="en-US"/>
        </w:rPr>
        <w:t>П Р И К А З Ы В А Ю:</w:t>
      </w:r>
    </w:p>
    <w:p>
      <w:pPr>
        <w:pStyle w:val="style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 Обеспечить: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переход с 30.03.2020 до 12.04.2020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 применение общеобразовательн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 в случае невозможности по объективным техническим причинам организации с 30.03.2020 до 12.04.2020 включительно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– организацию самоподготовки обучающихся с последующей промежуточной аттестацией, консультирование обучающихся;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  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   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   проведение анализа доступных онлайн-курсов для предоставления обучающимся, осваивающим</w:t>
      </w:r>
      <w:r>
        <w:rPr/>
        <w:t xml:space="preserve"> </w:t>
      </w:r>
      <w:r>
        <w:rPr>
          <w:sz w:val="28"/>
          <w:szCs w:val="28"/>
        </w:rPr>
        <w:t>образовательные программы начального общего, основного общего, среднего общего образования и дополнительные общеобразовательные программы;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  доступ педагогическим работникам общеобразовательн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ии</w:t>
      </w:r>
      <w:r>
        <w:rPr>
          <w:sz w:val="28"/>
          <w:szCs w:val="28"/>
        </w:rPr>
        <w:t xml:space="preserve">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 доступ обучающимся к электронной информационно-образовательной среде общеобразовательн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 контроль обратной связи с обучающимися посредством электронной почты, через официальные ресурсы, собеседования в режиме системы он-лайн общения;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   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    оперативное отражение информации о ходе реализации образовательных программ</w:t>
      </w:r>
      <w:r>
        <w:rPr/>
        <w:t xml:space="preserve"> </w:t>
      </w:r>
      <w:r>
        <w:rPr>
          <w:sz w:val="28"/>
          <w:szCs w:val="28"/>
        </w:rPr>
        <w:t>с применением электронного обучения и дистанционных образовательных технологий на официальн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     оперативное информационное оповещение родительской общественности через создание доступных информационных каналов;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-     ежедневный мониторинг хода образовательного процесса в общеобразовательн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 применением электронного обучения и дистанционных образовательных технологий.    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2. При необходимости организовать в общеобразовательн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работу дежурных групп для обучающихся 1-4 классов численностью не более 15 человек, обеспечив проведение санитарно-эпидемиологических (профилактических) мероприятий.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3. Создать телефонную «горячую линию» и «горячую линию» в информационно-телекоммуникационной сети «Интернет» для образовательн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 реализации образовательных программ</w:t>
      </w:r>
      <w:r>
        <w:rPr/>
        <w:t xml:space="preserve"> </w:t>
      </w:r>
      <w:r>
        <w:rPr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</w:t>
      </w:r>
      <w:r>
        <w:rPr/>
        <w:t xml:space="preserve"> </w:t>
      </w:r>
      <w:r>
        <w:rPr>
          <w:sz w:val="28"/>
          <w:szCs w:val="28"/>
        </w:rPr>
        <w:t>с применением электронного обучения и дистанционных образовательных технологий, назначить ответственных за ее функционирование.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Крицкой А.А., заместителю директора по УВР, </w:t>
      </w:r>
      <w:r>
        <w:rPr>
          <w:sz w:val="28"/>
          <w:szCs w:val="28"/>
        </w:rPr>
        <w:t>обеспечить мониторинг и оперативное отражение информации о ходе реализации образовательных программ</w:t>
      </w:r>
      <w:r>
        <w:rPr/>
        <w:t xml:space="preserve"> </w:t>
      </w:r>
      <w:r>
        <w:rPr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>
      <w:pPr>
        <w:pStyle w:val="style0"/>
        <w:jc w:val="both"/>
        <w:rPr>
          <w:rFonts w:cs="Times New Roman" w:eastAsia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приказа 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оставляю за собой.</w:t>
      </w:r>
    </w:p>
    <w:p>
      <w:pPr>
        <w:pStyle w:val="style110"/>
        <w:spacing w:line="360" w:lineRule="auto"/>
        <w:ind w:hanging="0"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10"/>
        <w:spacing w:line="360" w:lineRule="auto"/>
        <w:ind w:hanging="0"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10"/>
        <w:spacing w:line="360" w:lineRule="auto"/>
        <w:ind w:hanging="0" w:left="0" w:righ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rFonts w:cs="Times New Roman" w:eastAsia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</w:pPr>
      <w:r>
        <w:rPr>
          <w:rFonts w:cs="Times New Roman" w:eastAsia="Times New Roman"/>
          <w:b w:val="false"/>
          <w:bCs w:val="false"/>
          <w:color w:val="000000"/>
          <w:sz w:val="28"/>
          <w:szCs w:val="28"/>
          <w:shd w:fill="FFFFFF" w:val="clear"/>
          <w:lang w:val="ru-RU"/>
        </w:rPr>
        <w:t>Директор:                                Г.Н. Шевченко</w:t>
      </w:r>
    </w:p>
    <w:sectPr>
      <w:type w:val="nextPage"/>
      <w:pgSz w:h="16838" w:w="11906"/>
      <w:pgMar w:bottom="1134" w:footer="0" w:gutter="0" w:header="0" w:left="1418" w:right="850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шрифт абзаца3"/>
    <w:next w:val="style16"/>
    <w:rPr/>
  </w:style>
  <w:style w:styleId="style17" w:type="character">
    <w:name w:val="Основной шрифт абзаца2"/>
    <w:next w:val="style17"/>
    <w:rPr/>
  </w:style>
  <w:style w:styleId="style18" w:type="character">
    <w:name w:val="Absatz-Standardschriftart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WW-Absatz-Standardschriftart1"/>
    <w:next w:val="style20"/>
    <w:rPr/>
  </w:style>
  <w:style w:styleId="style21" w:type="character">
    <w:name w:val="WW-Absatz-Standardschriftart11"/>
    <w:next w:val="style21"/>
    <w:rPr/>
  </w:style>
  <w:style w:styleId="style22" w:type="character">
    <w:name w:val="WW-Absatz-Standardschriftart111"/>
    <w:next w:val="style22"/>
    <w:rPr/>
  </w:style>
  <w:style w:styleId="style23" w:type="character">
    <w:name w:val="WW-Absatz-Standardschriftart1111"/>
    <w:next w:val="style23"/>
    <w:rPr/>
  </w:style>
  <w:style w:styleId="style24" w:type="character">
    <w:name w:val="WW-Absatz-Standardschriftart11111"/>
    <w:next w:val="style24"/>
    <w:rPr/>
  </w:style>
  <w:style w:styleId="style25" w:type="character">
    <w:name w:val="WW-Absatz-Standardschriftart111111"/>
    <w:next w:val="style25"/>
    <w:rPr/>
  </w:style>
  <w:style w:styleId="style26" w:type="character">
    <w:name w:val="WW-Absatz-Standardschriftart1111111"/>
    <w:next w:val="style26"/>
    <w:rPr/>
  </w:style>
  <w:style w:styleId="style27" w:type="character">
    <w:name w:val="WW-Absatz-Standardschriftart11111111"/>
    <w:next w:val="style27"/>
    <w:rPr/>
  </w:style>
  <w:style w:styleId="style28" w:type="character">
    <w:name w:val="WW-Absatz-Standardschriftart111111111"/>
    <w:next w:val="style28"/>
    <w:rPr/>
  </w:style>
  <w:style w:styleId="style29" w:type="character">
    <w:name w:val="WW-Absatz-Standardschriftart1111111111"/>
    <w:next w:val="style29"/>
    <w:rPr/>
  </w:style>
  <w:style w:styleId="style30" w:type="character">
    <w:name w:val="WW-Absatz-Standardschriftart11111111111"/>
    <w:next w:val="style30"/>
    <w:rPr/>
  </w:style>
  <w:style w:styleId="style31" w:type="character">
    <w:name w:val="WW-Absatz-Standardschriftart111111111111"/>
    <w:next w:val="style31"/>
    <w:rPr/>
  </w:style>
  <w:style w:styleId="style32" w:type="character">
    <w:name w:val="WW-Absatz-Standardschriftart1111111111111"/>
    <w:next w:val="style32"/>
    <w:rPr/>
  </w:style>
  <w:style w:styleId="style33" w:type="character">
    <w:name w:val="WW-Absatz-Standardschriftart11111111111111"/>
    <w:next w:val="style33"/>
    <w:rPr/>
  </w:style>
  <w:style w:styleId="style34" w:type="character">
    <w:name w:val="WW-Absatz-Standardschriftart111111111111111"/>
    <w:next w:val="style34"/>
    <w:rPr/>
  </w:style>
  <w:style w:styleId="style35" w:type="character">
    <w:name w:val="WW-Absatz-Standardschriftart1111111111111111"/>
    <w:next w:val="style35"/>
    <w:rPr/>
  </w:style>
  <w:style w:styleId="style36" w:type="character">
    <w:name w:val="WW-Absatz-Standardschriftart11111111111111111"/>
    <w:next w:val="style36"/>
    <w:rPr/>
  </w:style>
  <w:style w:styleId="style37" w:type="character">
    <w:name w:val="WW-Absatz-Standardschriftart111111111111111111"/>
    <w:next w:val="style37"/>
    <w:rPr/>
  </w:style>
  <w:style w:styleId="style38" w:type="character">
    <w:name w:val="WW-Absatz-Standardschriftart1111111111111111111"/>
    <w:next w:val="style38"/>
    <w:rPr/>
  </w:style>
  <w:style w:styleId="style39" w:type="character">
    <w:name w:val="WW-Absatz-Standardschriftart11111111111111111111"/>
    <w:next w:val="style39"/>
    <w:rPr/>
  </w:style>
  <w:style w:styleId="style40" w:type="character">
    <w:name w:val="WW-Absatz-Standardschriftart111111111111111111111"/>
    <w:next w:val="style40"/>
    <w:rPr/>
  </w:style>
  <w:style w:styleId="style41" w:type="character">
    <w:name w:val="WW-Absatz-Standardschriftart1111111111111111111111"/>
    <w:next w:val="style41"/>
    <w:rPr/>
  </w:style>
  <w:style w:styleId="style42" w:type="character">
    <w:name w:val="WW-Absatz-Standardschriftart11111111111111111111111"/>
    <w:next w:val="style42"/>
    <w:rPr/>
  </w:style>
  <w:style w:styleId="style43" w:type="character">
    <w:name w:val="WW-Absatz-Standardschriftart111111111111111111111111"/>
    <w:next w:val="style43"/>
    <w:rPr/>
  </w:style>
  <w:style w:styleId="style44" w:type="character">
    <w:name w:val="WW-Absatz-Standardschriftart1111111111111111111111111"/>
    <w:next w:val="style44"/>
    <w:rPr/>
  </w:style>
  <w:style w:styleId="style45" w:type="character">
    <w:name w:val="WW-Absatz-Standardschriftart11111111111111111111111111"/>
    <w:next w:val="style45"/>
    <w:rPr/>
  </w:style>
  <w:style w:styleId="style46" w:type="character">
    <w:name w:val="WW-Absatz-Standardschriftart111111111111111111111111111"/>
    <w:next w:val="style46"/>
    <w:rPr/>
  </w:style>
  <w:style w:styleId="style47" w:type="character">
    <w:name w:val="WW-Absatz-Standardschriftart1111111111111111111111111111"/>
    <w:next w:val="style47"/>
    <w:rPr/>
  </w:style>
  <w:style w:styleId="style48" w:type="character">
    <w:name w:val="WW-Absatz-Standardschriftart11111111111111111111111111111"/>
    <w:next w:val="style48"/>
    <w:rPr/>
  </w:style>
  <w:style w:styleId="style49" w:type="character">
    <w:name w:val="WW-Absatz-Standardschriftart111111111111111111111111111111"/>
    <w:next w:val="style49"/>
    <w:rPr/>
  </w:style>
  <w:style w:styleId="style50" w:type="character">
    <w:name w:val="WW-Absatz-Standardschriftart1111111111111111111111111111111"/>
    <w:next w:val="style50"/>
    <w:rPr/>
  </w:style>
  <w:style w:styleId="style51" w:type="character">
    <w:name w:val="WW-Absatz-Standardschriftart11111111111111111111111111111111"/>
    <w:next w:val="style51"/>
    <w:rPr/>
  </w:style>
  <w:style w:styleId="style52" w:type="character">
    <w:name w:val="WW-Absatz-Standardschriftart111111111111111111111111111111111"/>
    <w:next w:val="style52"/>
    <w:rPr/>
  </w:style>
  <w:style w:styleId="style53" w:type="character">
    <w:name w:val="WW-Absatz-Standardschriftart1111111111111111111111111111111111"/>
    <w:next w:val="style53"/>
    <w:rPr/>
  </w:style>
  <w:style w:styleId="style54" w:type="character">
    <w:name w:val="WW-Absatz-Standardschriftart11111111111111111111111111111111111"/>
    <w:next w:val="style54"/>
    <w:rPr/>
  </w:style>
  <w:style w:styleId="style55" w:type="character">
    <w:name w:val="WW-Absatz-Standardschriftart111111111111111111111111111111111111"/>
    <w:next w:val="style55"/>
    <w:rPr/>
  </w:style>
  <w:style w:styleId="style56" w:type="character">
    <w:name w:val="WW-Absatz-Standardschriftart1111111111111111111111111111111111111"/>
    <w:next w:val="style56"/>
    <w:rPr/>
  </w:style>
  <w:style w:styleId="style57" w:type="character">
    <w:name w:val="WW-Absatz-Standardschriftart11111111111111111111111111111111111111"/>
    <w:next w:val="style57"/>
    <w:rPr/>
  </w:style>
  <w:style w:styleId="style58" w:type="character">
    <w:name w:val="WW-Absatz-Standardschriftart111111111111111111111111111111111111111"/>
    <w:next w:val="style58"/>
    <w:rPr/>
  </w:style>
  <w:style w:styleId="style59" w:type="character">
    <w:name w:val="WW-Absatz-Standardschriftart1111111111111111111111111111111111111111"/>
    <w:next w:val="style59"/>
    <w:rPr/>
  </w:style>
  <w:style w:styleId="style60" w:type="character">
    <w:name w:val="WW-Absatz-Standardschriftart11111111111111111111111111111111111111111"/>
    <w:next w:val="style60"/>
    <w:rPr/>
  </w:style>
  <w:style w:styleId="style61" w:type="character">
    <w:name w:val="WW-Absatz-Standardschriftart111111111111111111111111111111111111111111"/>
    <w:next w:val="style61"/>
    <w:rPr/>
  </w:style>
  <w:style w:styleId="style62" w:type="character">
    <w:name w:val="WW-Absatz-Standardschriftart1111111111111111111111111111111111111111111"/>
    <w:next w:val="style62"/>
    <w:rPr/>
  </w:style>
  <w:style w:styleId="style63" w:type="character">
    <w:name w:val="WW8Num1z0"/>
    <w:next w:val="style63"/>
    <w:rPr>
      <w:rFonts w:ascii="Times New Roman" w:cs="Times New Roman" w:hAnsi="Times New Roman"/>
    </w:rPr>
  </w:style>
  <w:style w:styleId="style64" w:type="character">
    <w:name w:val="WW-Absatz-Standardschriftart11111111111111111111111111111111111111111111"/>
    <w:next w:val="style64"/>
    <w:rPr/>
  </w:style>
  <w:style w:styleId="style65" w:type="character">
    <w:name w:val="WW8Num2z0"/>
    <w:next w:val="style65"/>
    <w:rPr>
      <w:rFonts w:ascii="Symbol" w:cs="Symbol" w:hAnsi="Symbol"/>
      <w:lang w:val="ru-RU"/>
    </w:rPr>
  </w:style>
  <w:style w:styleId="style66" w:type="character">
    <w:name w:val="WW-Absatz-Standardschriftart111111111111111111111111111111111111111111111"/>
    <w:next w:val="style66"/>
    <w:rPr/>
  </w:style>
  <w:style w:styleId="style67" w:type="character">
    <w:name w:val="WW-Absatz-Standardschriftart1111111111111111111111111111111111111111111111"/>
    <w:next w:val="style67"/>
    <w:rPr/>
  </w:style>
  <w:style w:styleId="style68" w:type="character">
    <w:name w:val="WW-Absatz-Standardschriftart11111111111111111111111111111111111111111111111"/>
    <w:next w:val="style68"/>
    <w:rPr/>
  </w:style>
  <w:style w:styleId="style69" w:type="character">
    <w:name w:val="WW-Absatz-Standardschriftart111111111111111111111111111111111111111111111111"/>
    <w:next w:val="style69"/>
    <w:rPr/>
  </w:style>
  <w:style w:styleId="style70" w:type="character">
    <w:name w:val="WW-Absatz-Standardschriftart1111111111111111111111111111111111111111111111111"/>
    <w:next w:val="style70"/>
    <w:rPr/>
  </w:style>
  <w:style w:styleId="style71" w:type="character">
    <w:name w:val="WW-Absatz-Standardschriftart11111111111111111111111111111111111111111111111111"/>
    <w:next w:val="style71"/>
    <w:rPr/>
  </w:style>
  <w:style w:styleId="style72" w:type="character">
    <w:name w:val="WW-Absatz-Standardschriftart111111111111111111111111111111111111111111111111111"/>
    <w:next w:val="style72"/>
    <w:rPr/>
  </w:style>
  <w:style w:styleId="style73" w:type="character">
    <w:name w:val="WW-Absatz-Standardschriftart1111111111111111111111111111111111111111111111111111"/>
    <w:next w:val="style73"/>
    <w:rPr/>
  </w:style>
  <w:style w:styleId="style74" w:type="character">
    <w:name w:val="WW-Absatz-Standardschriftart11111111111111111111111111111111111111111111111111111"/>
    <w:next w:val="style74"/>
    <w:rPr/>
  </w:style>
  <w:style w:styleId="style75" w:type="character">
    <w:name w:val="WW-Absatz-Standardschriftart111111111111111111111111111111111111111111111111111111"/>
    <w:next w:val="style75"/>
    <w:rPr/>
  </w:style>
  <w:style w:styleId="style76" w:type="character">
    <w:name w:val="WW-Absatz-Standardschriftart1111111111111111111111111111111111111111111111111111111"/>
    <w:next w:val="style76"/>
    <w:rPr/>
  </w:style>
  <w:style w:styleId="style77" w:type="character">
    <w:name w:val="WW-Absatz-Standardschriftart11111111111111111111111111111111111111111111111111111111"/>
    <w:next w:val="style77"/>
    <w:rPr/>
  </w:style>
  <w:style w:styleId="style78" w:type="character">
    <w:name w:val="WW-Absatz-Standardschriftart111111111111111111111111111111111111111111111111111111111"/>
    <w:next w:val="style78"/>
    <w:rPr/>
  </w:style>
  <w:style w:styleId="style79" w:type="character">
    <w:name w:val="WW-Absatz-Standardschriftart1111111111111111111111111111111111111111111111111111111111"/>
    <w:next w:val="style79"/>
    <w:rPr/>
  </w:style>
  <w:style w:styleId="style80" w:type="character">
    <w:name w:val="WW-Absatz-Standardschriftart11111111111111111111111111111111111111111111111111111111111"/>
    <w:next w:val="style80"/>
    <w:rPr/>
  </w:style>
  <w:style w:styleId="style81" w:type="character">
    <w:name w:val="WW-Absatz-Standardschriftart111111111111111111111111111111111111111111111111111111111111"/>
    <w:next w:val="style81"/>
    <w:rPr/>
  </w:style>
  <w:style w:styleId="style82" w:type="character">
    <w:name w:val="WW-Absatz-Standardschriftart1111111111111111111111111111111111111111111111111111111111111"/>
    <w:next w:val="style82"/>
    <w:rPr/>
  </w:style>
  <w:style w:styleId="style83" w:type="character">
    <w:name w:val="WW-Absatz-Standardschriftart11111111111111111111111111111111111111111111111111111111111111"/>
    <w:next w:val="style83"/>
    <w:rPr/>
  </w:style>
  <w:style w:styleId="style84" w:type="character">
    <w:name w:val="WW-Absatz-Standardschriftart111111111111111111111111111111111111111111111111111111111111111"/>
    <w:next w:val="style84"/>
    <w:rPr/>
  </w:style>
  <w:style w:styleId="style85" w:type="character">
    <w:name w:val="Основной шрифт абзаца1"/>
    <w:next w:val="style85"/>
    <w:rPr/>
  </w:style>
  <w:style w:styleId="style86" w:type="character">
    <w:name w:val="WW8Num3z0"/>
    <w:next w:val="style86"/>
    <w:rPr>
      <w:lang w:val="ru-RU"/>
    </w:rPr>
  </w:style>
  <w:style w:styleId="style87" w:type="character">
    <w:name w:val="Выделение жирным"/>
    <w:next w:val="style87"/>
    <w:rPr>
      <w:b/>
      <w:bCs/>
    </w:rPr>
  </w:style>
  <w:style w:styleId="style88" w:type="character">
    <w:name w:val="Маркеры списка"/>
    <w:next w:val="style88"/>
    <w:rPr>
      <w:rFonts w:ascii="OpenSymbol" w:cs="OpenSymbol" w:eastAsia="OpenSymbol" w:hAnsi="OpenSymbol"/>
    </w:rPr>
  </w:style>
  <w:style w:styleId="style89" w:type="character">
    <w:name w:val="Интернет-ссылка"/>
    <w:next w:val="style89"/>
    <w:rPr>
      <w:color w:val="000080"/>
      <w:u w:val="single"/>
      <w:lang w:bidi="zxx-" w:eastAsia="zxx-" w:val="zxx-"/>
    </w:rPr>
  </w:style>
  <w:style w:styleId="style90" w:type="character">
    <w:name w:val="Текст выноски Знак"/>
    <w:basedOn w:val="style15"/>
    <w:next w:val="style90"/>
    <w:rPr>
      <w:rFonts w:ascii="Segoe UI" w:cs="Segoe UI" w:hAnsi="Segoe UI"/>
      <w:sz w:val="18"/>
      <w:szCs w:val="18"/>
      <w:lang w:eastAsia="zh-CN"/>
    </w:rPr>
  </w:style>
  <w:style w:styleId="style91" w:type="paragraph">
    <w:name w:val="Заголовок"/>
    <w:basedOn w:val="style0"/>
    <w:next w:val="style9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92" w:type="paragraph">
    <w:name w:val="Основной текст"/>
    <w:basedOn w:val="style0"/>
    <w:next w:val="style92"/>
    <w:pPr>
      <w:spacing w:after="120" w:before="0"/>
      <w:contextualSpacing w:val="false"/>
    </w:pPr>
    <w:rPr/>
  </w:style>
  <w:style w:styleId="style93" w:type="paragraph">
    <w:name w:val="Список"/>
    <w:basedOn w:val="style92"/>
    <w:next w:val="style93"/>
    <w:pPr/>
    <w:rPr>
      <w:rFonts w:ascii="Arial" w:cs="Tahoma" w:hAnsi="Arial"/>
    </w:rPr>
  </w:style>
  <w:style w:styleId="style94" w:type="paragraph">
    <w:name w:val="Название"/>
    <w:basedOn w:val="style0"/>
    <w:next w:val="style9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95" w:type="paragraph">
    <w:name w:val="Указатель"/>
    <w:basedOn w:val="style0"/>
    <w:next w:val="style95"/>
    <w:pPr>
      <w:suppressLineNumbers/>
    </w:pPr>
    <w:rPr>
      <w:rFonts w:cs="Mangal"/>
    </w:rPr>
  </w:style>
  <w:style w:styleId="style96" w:type="paragraph">
    <w:name w:val="Заголовок1"/>
    <w:basedOn w:val="style0"/>
    <w:next w:val="style96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97" w:type="paragraph">
    <w:name w:val="caption"/>
    <w:basedOn w:val="style0"/>
    <w:next w:val="style97"/>
    <w:pPr>
      <w:suppressLineNumbers/>
      <w:spacing w:after="120" w:before="120"/>
      <w:contextualSpacing w:val="false"/>
    </w:pPr>
    <w:rPr>
      <w:rFonts w:cs="Mangal"/>
      <w:i/>
      <w:iCs/>
    </w:rPr>
  </w:style>
  <w:style w:styleId="style98" w:type="paragraph">
    <w:name w:val="Указатель3"/>
    <w:basedOn w:val="style0"/>
    <w:next w:val="style98"/>
    <w:pPr>
      <w:suppressLineNumbers/>
    </w:pPr>
    <w:rPr>
      <w:rFonts w:cs="Mangal"/>
    </w:rPr>
  </w:style>
  <w:style w:styleId="style99" w:type="paragraph">
    <w:name w:val="Название объекта2"/>
    <w:basedOn w:val="style0"/>
    <w:next w:val="style99"/>
    <w:pPr>
      <w:suppressLineNumbers/>
      <w:spacing w:after="120" w:before="120"/>
      <w:contextualSpacing w:val="false"/>
    </w:pPr>
    <w:rPr>
      <w:rFonts w:cs="Mangal"/>
      <w:i/>
      <w:iCs/>
    </w:rPr>
  </w:style>
  <w:style w:styleId="style100" w:type="paragraph">
    <w:name w:val="Указатель2"/>
    <w:basedOn w:val="style0"/>
    <w:next w:val="style100"/>
    <w:pPr>
      <w:suppressLineNumbers/>
    </w:pPr>
    <w:rPr>
      <w:rFonts w:cs="Mangal"/>
    </w:rPr>
  </w:style>
  <w:style w:styleId="style101" w:type="paragraph">
    <w:name w:val="Название объекта1"/>
    <w:basedOn w:val="style0"/>
    <w:next w:val="style101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</w:rPr>
  </w:style>
  <w:style w:styleId="style102" w:type="paragraph">
    <w:name w:val="Указатель1"/>
    <w:basedOn w:val="style0"/>
    <w:next w:val="style102"/>
    <w:pPr>
      <w:suppressLineNumbers/>
    </w:pPr>
    <w:rPr>
      <w:rFonts w:ascii="Arial" w:cs="Tahoma" w:hAnsi="Arial"/>
    </w:rPr>
  </w:style>
  <w:style w:styleId="style103" w:type="paragraph">
    <w:name w:val="Содержимое таблицы"/>
    <w:basedOn w:val="style0"/>
    <w:next w:val="style103"/>
    <w:pPr>
      <w:suppressLineNumbers/>
    </w:pPr>
    <w:rPr/>
  </w:style>
  <w:style w:styleId="style104" w:type="paragraph">
    <w:name w:val="Заголовок таблицы"/>
    <w:basedOn w:val="style103"/>
    <w:next w:val="style104"/>
    <w:pPr>
      <w:jc w:val="center"/>
    </w:pPr>
    <w:rPr>
      <w:b/>
      <w:bCs/>
    </w:rPr>
  </w:style>
  <w:style w:styleId="style105" w:type="paragraph">
    <w:name w:val="List Paragraph"/>
    <w:basedOn w:val="style0"/>
    <w:next w:val="style105"/>
    <w:pPr>
      <w:ind w:hanging="0" w:left="720" w:right="0"/>
    </w:pPr>
    <w:rPr/>
  </w:style>
  <w:style w:styleId="style106" w:type="paragraph">
    <w:name w:val="Верхний колонтитул"/>
    <w:basedOn w:val="style0"/>
    <w:next w:val="style106"/>
    <w:pPr>
      <w:suppressLineNumbers/>
      <w:tabs>
        <w:tab w:leader="none" w:pos="4670" w:val="center"/>
        <w:tab w:leader="none" w:pos="9341" w:val="right"/>
      </w:tabs>
    </w:pPr>
    <w:rPr/>
  </w:style>
  <w:style w:styleId="style107" w:type="paragraph">
    <w:name w:val="Нижний колонтитул"/>
    <w:basedOn w:val="style0"/>
    <w:next w:val="style107"/>
    <w:pPr>
      <w:suppressLineNumbers/>
      <w:tabs>
        <w:tab w:leader="none" w:pos="4819" w:val="center"/>
        <w:tab w:leader="none" w:pos="9638" w:val="right"/>
      </w:tabs>
    </w:pPr>
    <w:rPr/>
  </w:style>
  <w:style w:styleId="style108" w:type="paragraph">
    <w:name w:val="ConsPlusNormal"/>
    <w:next w:val="style108"/>
    <w:pPr>
      <w:widowControl w:val="false"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pa-IN" w:eastAsia="ru-RU" w:val="ru-RU"/>
    </w:rPr>
  </w:style>
  <w:style w:styleId="style109" w:type="paragraph">
    <w:name w:val="Balloon Text"/>
    <w:basedOn w:val="style0"/>
    <w:next w:val="style109"/>
    <w:pPr/>
    <w:rPr>
      <w:rFonts w:ascii="Segoe UI" w:cs="Segoe UI" w:hAnsi="Segoe UI"/>
      <w:sz w:val="18"/>
      <w:szCs w:val="18"/>
    </w:rPr>
  </w:style>
  <w:style w:styleId="style110" w:type="paragraph">
    <w:name w:val="Основной текст с отступом"/>
    <w:basedOn w:val="style0"/>
    <w:next w:val="style110"/>
    <w:pPr>
      <w:ind w:firstLine="567" w:left="0" w:right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2019-02-19T13:09:00Z</dcterms:created>
  <dc:creator>aaa</dc:creator>
  <cp:lastModifiedBy>Бачурина</cp:lastModifiedBy>
  <cp:lastPrinted>2020-03-23T10:57:00Z</cp:lastPrinted>
  <dcterms:modified xsi:type="dcterms:W3CDTF">2020-03-23T10:57:00Z</dcterms:modified>
  <cp:revision>25</cp:revision>
</cp:coreProperties>
</file>